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8986" w14:textId="77777777" w:rsidR="00755CDA" w:rsidRPr="00F05EE3" w:rsidRDefault="00A73E2E">
      <w:pPr>
        <w:pStyle w:val="Heading1"/>
        <w:rPr>
          <w:rFonts w:ascii="Arial" w:hAnsi="Arial" w:cs="Arial"/>
          <w:sz w:val="20"/>
          <w:u w:val="single"/>
        </w:rPr>
      </w:pPr>
      <w:r w:rsidRPr="00F05EE3">
        <w:rPr>
          <w:rFonts w:ascii="Arial" w:hAnsi="Arial" w:cs="Arial"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B5463" wp14:editId="07777777">
                <wp:simplePos x="0" y="0"/>
                <wp:positionH relativeFrom="column">
                  <wp:posOffset>1504950</wp:posOffset>
                </wp:positionH>
                <wp:positionV relativeFrom="paragraph">
                  <wp:posOffset>-695325</wp:posOffset>
                </wp:positionV>
                <wp:extent cx="2400300" cy="1313815"/>
                <wp:effectExtent l="0" t="0" r="0" b="635"/>
                <wp:wrapNone/>
                <wp:docPr id="240586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A5755" w:rsidRDefault="002719DA" w:rsidP="00F05EE3">
                            <w:pPr>
                              <w:ind w:right="-27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object w:dxaOrig="3330" w:dyaOrig="2520" w14:anchorId="16B69DF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5pt;height:79.5pt">
                                  <v:imagedata r:id="rId11" o:title=""/>
                                </v:shape>
                                <o:OLEObject Type="Embed" ProgID="PBrush" ShapeID="_x0000_i1026" DrawAspect="Content" ObjectID="_1842003200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B5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-54.75pt;width:189pt;height:10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" stroked="f">
                <v:textbox>
                  <w:txbxContent>
                    <w:p w14:paraId="672A6659" w14:textId="77777777" w:rsidR="001A5755" w:rsidRDefault="002719DA" w:rsidP="00F05EE3">
                      <w:pPr>
                        <w:ind w:right="-27"/>
                        <w:jc w:val="center"/>
                      </w:pPr>
                      <w:r>
                        <w:rPr>
                          <w:b/>
                          <w:bCs/>
                        </w:rPr>
                        <w:object w:dxaOrig="3330" w:dyaOrig="2520" w14:anchorId="16B69DF0">
                          <v:shape id="_x0000_i1026" type="#_x0000_t75" style="width:105pt;height:79.5pt">
                            <v:imagedata r:id="rId11" o:title=""/>
                          </v:shape>
                          <o:OLEObject Type="Embed" ProgID="PBrush" ShapeID="_x0000_i1026" DrawAspect="Content" ObjectID="_1842003200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DAB6C7B" w14:textId="77777777" w:rsidR="00755CDA" w:rsidRPr="00F05EE3" w:rsidRDefault="00755CDA">
      <w:pPr>
        <w:pStyle w:val="Heading1"/>
        <w:rPr>
          <w:rFonts w:ascii="Arial" w:hAnsi="Arial" w:cs="Arial"/>
          <w:sz w:val="20"/>
          <w:u w:val="single"/>
        </w:rPr>
      </w:pPr>
    </w:p>
    <w:p w14:paraId="02EB378F" w14:textId="77777777" w:rsidR="00755CDA" w:rsidRPr="00F05EE3" w:rsidRDefault="00755CDA">
      <w:pPr>
        <w:pStyle w:val="Heading1"/>
        <w:rPr>
          <w:rFonts w:ascii="Arial" w:hAnsi="Arial" w:cs="Arial"/>
          <w:sz w:val="20"/>
          <w:u w:val="single"/>
        </w:rPr>
      </w:pPr>
    </w:p>
    <w:p w14:paraId="6A05A809" w14:textId="77777777" w:rsidR="00755CDA" w:rsidRPr="00F05EE3" w:rsidRDefault="00755CDA">
      <w:pPr>
        <w:pStyle w:val="Heading1"/>
        <w:rPr>
          <w:rFonts w:ascii="Arial" w:hAnsi="Arial" w:cs="Arial"/>
          <w:sz w:val="20"/>
          <w:u w:val="single"/>
        </w:rPr>
      </w:pPr>
    </w:p>
    <w:p w14:paraId="61FFCB9C" w14:textId="77777777" w:rsidR="00F05EE3" w:rsidRPr="000E2514" w:rsidRDefault="002824BE" w:rsidP="002824BE">
      <w:pPr>
        <w:shd w:val="clear" w:color="auto" w:fill="FFFFFF"/>
        <w:spacing w:after="375"/>
        <w:ind w:right="375"/>
        <w:rPr>
          <w:rFonts w:ascii="Arial" w:hAnsi="Arial" w:cs="Arial"/>
          <w:iCs/>
          <w:color w:val="004272"/>
          <w:lang w:eastAsia="en-GB"/>
        </w:rPr>
      </w:pPr>
      <w:r w:rsidRPr="000E2514">
        <w:rPr>
          <w:rFonts w:ascii="Arial" w:hAnsi="Arial" w:cs="Arial"/>
          <w:b/>
          <w:bCs/>
          <w:u w:val="single"/>
        </w:rPr>
        <w:t xml:space="preserve">Core </w:t>
      </w:r>
      <w:r w:rsidR="00D86D6A" w:rsidRPr="000E2514">
        <w:rPr>
          <w:rFonts w:ascii="Arial" w:hAnsi="Arial" w:cs="Arial"/>
          <w:b/>
          <w:bCs/>
          <w:u w:val="single"/>
        </w:rPr>
        <w:t>Focus</w:t>
      </w:r>
      <w:r w:rsidR="00755CDA" w:rsidRPr="000E2514">
        <w:rPr>
          <w:rFonts w:ascii="Arial" w:hAnsi="Arial" w:cs="Arial"/>
          <w:b/>
          <w:bCs/>
          <w:u w:val="single"/>
        </w:rPr>
        <w:t>:</w:t>
      </w:r>
      <w:r w:rsidR="00F05EE3" w:rsidRPr="000E2514">
        <w:rPr>
          <w:rFonts w:ascii="Arial" w:hAnsi="Arial" w:cs="Arial"/>
          <w:b/>
          <w:bCs/>
          <w:iCs/>
          <w:color w:val="004272"/>
          <w:lang w:eastAsia="en-GB"/>
        </w:rPr>
        <w:t xml:space="preserve"> “</w:t>
      </w:r>
      <w:r w:rsidR="00D2642B" w:rsidRPr="000E2514">
        <w:rPr>
          <w:rFonts w:ascii="Arial" w:hAnsi="Arial" w:cs="Arial"/>
          <w:iCs/>
          <w:color w:val="004272"/>
          <w:lang w:eastAsia="en-GB"/>
        </w:rPr>
        <w:t xml:space="preserve">To </w:t>
      </w:r>
      <w:r w:rsidR="00F05EE3" w:rsidRPr="000E2514">
        <w:rPr>
          <w:rFonts w:ascii="Arial" w:hAnsi="Arial" w:cs="Arial"/>
          <w:iCs/>
          <w:color w:val="004272"/>
          <w:lang w:eastAsia="en-GB"/>
        </w:rPr>
        <w:t>E</w:t>
      </w:r>
      <w:r w:rsidR="00D2642B" w:rsidRPr="000E2514">
        <w:rPr>
          <w:rFonts w:ascii="Arial" w:hAnsi="Arial" w:cs="Arial"/>
          <w:iCs/>
          <w:color w:val="004272"/>
          <w:lang w:eastAsia="en-GB"/>
        </w:rPr>
        <w:t xml:space="preserve">nrich Lives </w:t>
      </w:r>
      <w:r w:rsidR="00F05EE3" w:rsidRPr="000E2514">
        <w:rPr>
          <w:rFonts w:ascii="Arial" w:hAnsi="Arial" w:cs="Arial"/>
          <w:iCs/>
          <w:color w:val="004272"/>
          <w:lang w:eastAsia="en-GB"/>
        </w:rPr>
        <w:t>T</w:t>
      </w:r>
      <w:r w:rsidR="00D2642B" w:rsidRPr="000E2514">
        <w:rPr>
          <w:rFonts w:ascii="Arial" w:hAnsi="Arial" w:cs="Arial"/>
          <w:iCs/>
          <w:color w:val="004272"/>
          <w:lang w:eastAsia="en-GB"/>
        </w:rPr>
        <w:t xml:space="preserve">hrough </w:t>
      </w:r>
      <w:r w:rsidR="00F05EE3" w:rsidRPr="000E2514">
        <w:rPr>
          <w:rFonts w:ascii="Arial" w:hAnsi="Arial" w:cs="Arial"/>
          <w:iCs/>
          <w:color w:val="004272"/>
          <w:lang w:eastAsia="en-GB"/>
        </w:rPr>
        <w:t>A</w:t>
      </w:r>
      <w:r w:rsidR="00D2642B" w:rsidRPr="000E2514">
        <w:rPr>
          <w:rFonts w:ascii="Arial" w:hAnsi="Arial" w:cs="Arial"/>
          <w:iCs/>
          <w:color w:val="004272"/>
          <w:lang w:eastAsia="en-GB"/>
        </w:rPr>
        <w:t>dventure</w:t>
      </w:r>
      <w:r w:rsidR="00F05EE3" w:rsidRPr="000E2514">
        <w:rPr>
          <w:rFonts w:ascii="Arial" w:hAnsi="Arial" w:cs="Arial"/>
          <w:iCs/>
          <w:color w:val="004272"/>
          <w:lang w:eastAsia="en-GB"/>
        </w:rPr>
        <w:t>”</w:t>
      </w:r>
    </w:p>
    <w:p w14:paraId="5A39BBE3" w14:textId="77777777" w:rsidR="002824BE" w:rsidRPr="000E2514" w:rsidRDefault="002824BE" w:rsidP="002824BE">
      <w:pPr>
        <w:tabs>
          <w:tab w:val="left" w:pos="0"/>
        </w:tabs>
        <w:jc w:val="both"/>
        <w:rPr>
          <w:rFonts w:ascii="Arial" w:hAnsi="Arial" w:cs="Arial"/>
        </w:rPr>
      </w:pPr>
    </w:p>
    <w:p w14:paraId="231BA28F" w14:textId="77777777" w:rsidR="002824BE" w:rsidRPr="000E2514" w:rsidRDefault="002824BE" w:rsidP="002824BE">
      <w:pPr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  <w:r w:rsidRPr="000E2514">
        <w:rPr>
          <w:rFonts w:ascii="Arial" w:hAnsi="Arial" w:cs="Arial"/>
          <w:b/>
          <w:bCs/>
          <w:u w:val="single"/>
        </w:rPr>
        <w:t>Water Park</w:t>
      </w:r>
      <w:r w:rsidR="00D612D2">
        <w:rPr>
          <w:rFonts w:ascii="Arial" w:hAnsi="Arial" w:cs="Arial"/>
          <w:b/>
          <w:bCs/>
          <w:u w:val="single"/>
        </w:rPr>
        <w:t>:</w:t>
      </w:r>
    </w:p>
    <w:p w14:paraId="5E5D73B3" w14:textId="437F2AF4" w:rsidR="009435AB" w:rsidRPr="000E2514" w:rsidRDefault="009435AB" w:rsidP="009435AB">
      <w:pPr>
        <w:pStyle w:val="NormalWeb"/>
        <w:rPr>
          <w:rFonts w:ascii="Arial" w:hAnsi="Arial" w:cs="Arial"/>
        </w:rPr>
      </w:pPr>
      <w:r w:rsidRPr="000E2514">
        <w:rPr>
          <w:rFonts w:ascii="Arial" w:hAnsi="Arial" w:cs="Arial"/>
        </w:rPr>
        <w:t xml:space="preserve">In 1998, the Eric Wright Trust transformed Water Park into an outdoor adventure centre, continuing its mission of providing </w:t>
      </w:r>
      <w:r>
        <w:rPr>
          <w:rFonts w:ascii="Arial" w:hAnsi="Arial" w:cs="Arial"/>
        </w:rPr>
        <w:t>enriching adventures</w:t>
      </w:r>
      <w:r w:rsidRPr="000E2514">
        <w:rPr>
          <w:rFonts w:ascii="Arial" w:hAnsi="Arial" w:cs="Arial"/>
        </w:rPr>
        <w:t>.</w:t>
      </w:r>
    </w:p>
    <w:p w14:paraId="0AFE0F96" w14:textId="19506701" w:rsidR="00F05EE3" w:rsidRPr="000E2514" w:rsidRDefault="009435AB" w:rsidP="00F05EE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05EE3" w:rsidRPr="000E2514">
        <w:rPr>
          <w:rFonts w:ascii="Arial" w:hAnsi="Arial" w:cs="Arial"/>
        </w:rPr>
        <w:t xml:space="preserve">he Estate spans 65 acres along the shore of Coniston Water and features several key facilities, including the </w:t>
      </w:r>
      <w:r w:rsidR="00920BF5">
        <w:rPr>
          <w:rFonts w:ascii="Arial" w:hAnsi="Arial" w:cs="Arial"/>
        </w:rPr>
        <w:t xml:space="preserve">residential </w:t>
      </w:r>
      <w:r w:rsidR="00F05EE3" w:rsidRPr="000E2514">
        <w:rPr>
          <w:rFonts w:ascii="Arial" w:hAnsi="Arial" w:cs="Arial"/>
        </w:rPr>
        <w:t xml:space="preserve">mansion house, </w:t>
      </w:r>
      <w:r w:rsidR="00920BF5">
        <w:rPr>
          <w:rFonts w:ascii="Arial" w:hAnsi="Arial" w:cs="Arial"/>
        </w:rPr>
        <w:t xml:space="preserve">the </w:t>
      </w:r>
      <w:r w:rsidR="00F05EE3" w:rsidRPr="000E2514">
        <w:rPr>
          <w:rFonts w:ascii="Arial" w:hAnsi="Arial" w:cs="Arial"/>
        </w:rPr>
        <w:t>Wright Lodge</w:t>
      </w:r>
      <w:r w:rsidR="000559F3">
        <w:rPr>
          <w:rFonts w:ascii="Arial" w:hAnsi="Arial" w:cs="Arial"/>
        </w:rPr>
        <w:t xml:space="preserve"> </w:t>
      </w:r>
      <w:r w:rsidR="00F05EE3" w:rsidRPr="000E2514">
        <w:rPr>
          <w:rFonts w:ascii="Arial" w:hAnsi="Arial" w:cs="Arial"/>
        </w:rPr>
        <w:t xml:space="preserve">day visit centre, </w:t>
      </w:r>
      <w:r w:rsidR="000559F3">
        <w:rPr>
          <w:rFonts w:ascii="Arial" w:hAnsi="Arial" w:cs="Arial"/>
        </w:rPr>
        <w:t>t</w:t>
      </w:r>
      <w:r w:rsidR="00F05EE3" w:rsidRPr="000E2514">
        <w:rPr>
          <w:rFonts w:ascii="Arial" w:hAnsi="Arial" w:cs="Arial"/>
        </w:rPr>
        <w:t>he Kennels</w:t>
      </w:r>
      <w:r w:rsidR="000559F3">
        <w:rPr>
          <w:rFonts w:ascii="Arial" w:hAnsi="Arial" w:cs="Arial"/>
        </w:rPr>
        <w:t xml:space="preserve"> </w:t>
      </w:r>
      <w:r w:rsidR="00F05EE3" w:rsidRPr="000E2514">
        <w:rPr>
          <w:rFonts w:ascii="Arial" w:hAnsi="Arial" w:cs="Arial"/>
        </w:rPr>
        <w:t>environmental classroom, a mile of lakeshore, a marina</w:t>
      </w:r>
      <w:r w:rsidR="00920BF5">
        <w:rPr>
          <w:rFonts w:ascii="Arial" w:hAnsi="Arial" w:cs="Arial"/>
        </w:rPr>
        <w:t xml:space="preserve"> </w:t>
      </w:r>
      <w:r w:rsidR="00F05EE3" w:rsidRPr="000E2514">
        <w:rPr>
          <w:rFonts w:ascii="Arial" w:hAnsi="Arial" w:cs="Arial"/>
        </w:rPr>
        <w:t>and a boathouse.</w:t>
      </w:r>
    </w:p>
    <w:p w14:paraId="52774CC2" w14:textId="77777777" w:rsidR="00F05EE3" w:rsidRDefault="00F05EE3" w:rsidP="00F05EE3">
      <w:pPr>
        <w:pStyle w:val="NormalWeb"/>
        <w:rPr>
          <w:rFonts w:ascii="Arial" w:hAnsi="Arial" w:cs="Arial"/>
        </w:rPr>
      </w:pPr>
      <w:r w:rsidRPr="000E2514">
        <w:rPr>
          <w:rFonts w:ascii="Arial" w:hAnsi="Arial" w:cs="Arial"/>
        </w:rPr>
        <w:t>Its exceptional location offers easy access to Coniston Water for a variety of water-based activities, the South Lakeland Fells for mountain adventures, and the Furness Peninsula coastline for coastal exploration.</w:t>
      </w:r>
    </w:p>
    <w:p w14:paraId="6D566227" w14:textId="77777777" w:rsidR="00AB5B08" w:rsidRPr="000E2514" w:rsidRDefault="00AB5B08" w:rsidP="00AB5B08">
      <w:pPr>
        <w:tabs>
          <w:tab w:val="left" w:pos="0"/>
        </w:tabs>
        <w:jc w:val="both"/>
        <w:rPr>
          <w:rFonts w:ascii="Arial" w:hAnsi="Arial" w:cs="Arial"/>
        </w:rPr>
      </w:pPr>
      <w:r w:rsidRPr="000E2514">
        <w:rPr>
          <w:rFonts w:ascii="Arial" w:hAnsi="Arial" w:cs="Arial"/>
          <w:b/>
          <w:bCs/>
          <w:u w:val="single"/>
        </w:rPr>
        <w:t xml:space="preserve">Clients: </w:t>
      </w:r>
      <w:r w:rsidRPr="000E2514">
        <w:rPr>
          <w:rFonts w:ascii="Arial" w:hAnsi="Arial" w:cs="Arial"/>
        </w:rPr>
        <w:t xml:space="preserve"> </w:t>
      </w:r>
    </w:p>
    <w:p w14:paraId="2600731F" w14:textId="77777777" w:rsidR="00AB5B08" w:rsidRPr="000E2514" w:rsidRDefault="00AB5B08" w:rsidP="00AB5B08">
      <w:pPr>
        <w:pStyle w:val="NormalWeb"/>
        <w:rPr>
          <w:rFonts w:ascii="Arial" w:hAnsi="Arial" w:cs="Arial"/>
        </w:rPr>
      </w:pPr>
      <w:r w:rsidRPr="000E2514">
        <w:rPr>
          <w:rFonts w:ascii="Arial" w:hAnsi="Arial" w:cs="Arial"/>
        </w:rPr>
        <w:t>The Eric Wright Charitable Trust is dedicated to supporting young people who might not otherwise have access to such enriching experiences due to financial or social barriers. As a result, many of our participants come from areas of significant deprivation, and working with them can be incredibly rewarding.</w:t>
      </w:r>
    </w:p>
    <w:p w14:paraId="6056B345" w14:textId="77777777" w:rsidR="00D70200" w:rsidRDefault="00AB5B08" w:rsidP="00AB5B08">
      <w:pPr>
        <w:pStyle w:val="NormalWeb"/>
        <w:rPr>
          <w:rFonts w:ascii="Arial" w:hAnsi="Arial" w:cs="Arial"/>
        </w:rPr>
      </w:pPr>
      <w:r w:rsidRPr="000E2514">
        <w:rPr>
          <w:rFonts w:ascii="Arial" w:hAnsi="Arial" w:cs="Arial"/>
        </w:rPr>
        <w:t xml:space="preserve">We offer a wide range of water and land-based activities, allowing our clients to explore adventure in the stunning natural environment around us. </w:t>
      </w:r>
    </w:p>
    <w:p w14:paraId="25BD619C" w14:textId="346BD2F1" w:rsidR="00AB5B08" w:rsidRPr="000E2514" w:rsidRDefault="00AB5B08" w:rsidP="00F05EE3">
      <w:pPr>
        <w:pStyle w:val="NormalWeb"/>
        <w:rPr>
          <w:rFonts w:ascii="Arial" w:hAnsi="Arial" w:cs="Arial"/>
        </w:rPr>
      </w:pPr>
      <w:r w:rsidRPr="000E2514">
        <w:rPr>
          <w:rFonts w:ascii="Arial" w:hAnsi="Arial" w:cs="Arial"/>
        </w:rPr>
        <w:t xml:space="preserve">To ensure each participant gets the most from their experience, we maintain small group sizes, fostering a more personal and impactful experience. The residential aspect is equally important, with the Centre designed to create a close-knit, "family" atmosphere. Accommodating up to 37 people across thirteen bedrooms, the Centre provides an ideal setting for building </w:t>
      </w:r>
      <w:r w:rsidR="00E436E3">
        <w:rPr>
          <w:rFonts w:ascii="Arial" w:hAnsi="Arial" w:cs="Arial"/>
        </w:rPr>
        <w:t>relationships</w:t>
      </w:r>
      <w:r w:rsidRPr="000E2514">
        <w:rPr>
          <w:rFonts w:ascii="Arial" w:hAnsi="Arial" w:cs="Arial"/>
        </w:rPr>
        <w:t>.</w:t>
      </w:r>
    </w:p>
    <w:p w14:paraId="41C8F396" w14:textId="77777777" w:rsidR="00755CDA" w:rsidRPr="000E2514" w:rsidRDefault="00755CDA" w:rsidP="0075676C">
      <w:pPr>
        <w:jc w:val="both"/>
        <w:rPr>
          <w:rFonts w:ascii="Arial" w:hAnsi="Arial" w:cs="Arial"/>
        </w:rPr>
      </w:pPr>
    </w:p>
    <w:p w14:paraId="34CE5F08" w14:textId="77777777" w:rsidR="00755CDA" w:rsidRPr="000E2514" w:rsidRDefault="00AA246E">
      <w:pPr>
        <w:pStyle w:val="Heading3"/>
        <w:rPr>
          <w:rFonts w:ascii="Arial" w:hAnsi="Arial" w:cs="Arial"/>
          <w:u w:val="single"/>
        </w:rPr>
      </w:pPr>
      <w:r w:rsidRPr="000E2514">
        <w:rPr>
          <w:rFonts w:ascii="Arial" w:hAnsi="Arial" w:cs="Arial"/>
          <w:u w:val="single"/>
        </w:rPr>
        <w:t>Training and Qualifications:</w:t>
      </w:r>
    </w:p>
    <w:p w14:paraId="72A3D3EC" w14:textId="77777777" w:rsidR="00755CDA" w:rsidRPr="000E2514" w:rsidRDefault="00755CDA">
      <w:pPr>
        <w:rPr>
          <w:rFonts w:ascii="Arial" w:hAnsi="Arial" w:cs="Arial"/>
        </w:rPr>
      </w:pPr>
    </w:p>
    <w:p w14:paraId="5957A898" w14:textId="282AC687" w:rsidR="00755CDA" w:rsidRPr="000E2514" w:rsidRDefault="00755CDA">
      <w:pPr>
        <w:pStyle w:val="BodyText2"/>
        <w:rPr>
          <w:rFonts w:ascii="Arial" w:hAnsi="Arial" w:cs="Arial"/>
        </w:rPr>
      </w:pPr>
      <w:r w:rsidRPr="000E2514">
        <w:rPr>
          <w:rFonts w:ascii="Arial" w:hAnsi="Arial" w:cs="Arial"/>
        </w:rPr>
        <w:t>The centre</w:t>
      </w:r>
      <w:r w:rsidR="005B07C9" w:rsidRPr="000E2514">
        <w:rPr>
          <w:rFonts w:ascii="Arial" w:hAnsi="Arial" w:cs="Arial"/>
        </w:rPr>
        <w:t xml:space="preserve"> </w:t>
      </w:r>
      <w:r w:rsidRPr="000E2514">
        <w:rPr>
          <w:rFonts w:ascii="Arial" w:hAnsi="Arial" w:cs="Arial"/>
        </w:rPr>
        <w:t xml:space="preserve">has a well-established </w:t>
      </w:r>
      <w:r w:rsidR="002F2714" w:rsidRPr="000E2514">
        <w:rPr>
          <w:rFonts w:ascii="Arial" w:hAnsi="Arial" w:cs="Arial"/>
        </w:rPr>
        <w:t>trainee</w:t>
      </w:r>
      <w:r w:rsidR="00B20DC1" w:rsidRPr="000E2514">
        <w:rPr>
          <w:rFonts w:ascii="Arial" w:hAnsi="Arial" w:cs="Arial"/>
        </w:rPr>
        <w:t xml:space="preserve"> </w:t>
      </w:r>
      <w:r w:rsidR="003F32C6" w:rsidRPr="000E2514">
        <w:rPr>
          <w:rFonts w:ascii="Arial" w:hAnsi="Arial" w:cs="Arial"/>
        </w:rPr>
        <w:t>programme,</w:t>
      </w:r>
      <w:r w:rsidRPr="000E2514">
        <w:rPr>
          <w:rFonts w:ascii="Arial" w:hAnsi="Arial" w:cs="Arial"/>
        </w:rPr>
        <w:t xml:space="preserve"> </w:t>
      </w:r>
      <w:r w:rsidR="008E1412" w:rsidRPr="000E2514">
        <w:rPr>
          <w:rFonts w:ascii="Arial" w:hAnsi="Arial" w:cs="Arial"/>
        </w:rPr>
        <w:t>and we aim to employ</w:t>
      </w:r>
      <w:r w:rsidRPr="000E2514">
        <w:rPr>
          <w:rFonts w:ascii="Arial" w:hAnsi="Arial" w:cs="Arial"/>
        </w:rPr>
        <w:t xml:space="preserve"> </w:t>
      </w:r>
      <w:r w:rsidR="00CF742D" w:rsidRPr="000E2514">
        <w:rPr>
          <w:rFonts w:ascii="Arial" w:hAnsi="Arial" w:cs="Arial"/>
        </w:rPr>
        <w:t>three</w:t>
      </w:r>
      <w:r w:rsidRPr="000E2514">
        <w:rPr>
          <w:rFonts w:ascii="Arial" w:hAnsi="Arial" w:cs="Arial"/>
        </w:rPr>
        <w:t xml:space="preserve"> </w:t>
      </w:r>
      <w:r w:rsidR="002F2714" w:rsidRPr="000E2514">
        <w:rPr>
          <w:rFonts w:ascii="Arial" w:hAnsi="Arial" w:cs="Arial"/>
        </w:rPr>
        <w:t>trainees</w:t>
      </w:r>
      <w:r w:rsidRPr="000E2514">
        <w:rPr>
          <w:rFonts w:ascii="Arial" w:hAnsi="Arial" w:cs="Arial"/>
        </w:rPr>
        <w:t xml:space="preserve"> at any one time, each for a </w:t>
      </w:r>
      <w:r w:rsidR="00F079EA" w:rsidRPr="000E2514">
        <w:rPr>
          <w:rFonts w:ascii="Arial" w:hAnsi="Arial" w:cs="Arial"/>
        </w:rPr>
        <w:t xml:space="preserve">fixed </w:t>
      </w:r>
      <w:r w:rsidR="008E1412" w:rsidRPr="000E2514">
        <w:rPr>
          <w:rFonts w:ascii="Arial" w:hAnsi="Arial" w:cs="Arial"/>
        </w:rPr>
        <w:t>term</w:t>
      </w:r>
      <w:r w:rsidRPr="000E2514">
        <w:rPr>
          <w:rFonts w:ascii="Arial" w:hAnsi="Arial" w:cs="Arial"/>
        </w:rPr>
        <w:t>.</w:t>
      </w:r>
    </w:p>
    <w:p w14:paraId="373532EA" w14:textId="77777777" w:rsidR="00755CDA" w:rsidRPr="000E2514" w:rsidRDefault="002F2714">
      <w:pPr>
        <w:jc w:val="both"/>
        <w:rPr>
          <w:rFonts w:ascii="Arial" w:hAnsi="Arial" w:cs="Arial"/>
        </w:rPr>
      </w:pPr>
      <w:r w:rsidRPr="000E2514">
        <w:rPr>
          <w:rFonts w:ascii="Arial" w:hAnsi="Arial" w:cs="Arial"/>
        </w:rPr>
        <w:t>Trainees</w:t>
      </w:r>
      <w:r w:rsidR="00755CDA" w:rsidRPr="000E2514">
        <w:rPr>
          <w:rFonts w:ascii="Arial" w:hAnsi="Arial" w:cs="Arial"/>
        </w:rPr>
        <w:t xml:space="preserve"> are respected as a valuable and essential part of the staff team and operate under similar conditions to those of the permanent staff.</w:t>
      </w:r>
    </w:p>
    <w:p w14:paraId="0D0B940D" w14:textId="77777777" w:rsidR="00755CDA" w:rsidRPr="000E2514" w:rsidRDefault="00755CDA">
      <w:pPr>
        <w:jc w:val="both"/>
        <w:rPr>
          <w:rFonts w:ascii="Arial" w:hAnsi="Arial" w:cs="Arial"/>
        </w:rPr>
      </w:pPr>
    </w:p>
    <w:p w14:paraId="0E27B00A" w14:textId="77777777" w:rsidR="00755CDA" w:rsidRPr="000E2514" w:rsidRDefault="00755CDA">
      <w:pPr>
        <w:pStyle w:val="BodyText"/>
        <w:rPr>
          <w:rFonts w:cs="Arial"/>
          <w:u w:val="single"/>
        </w:rPr>
      </w:pPr>
    </w:p>
    <w:p w14:paraId="60061E4C" w14:textId="77777777" w:rsidR="001F48A4" w:rsidRDefault="001F48A4" w:rsidP="005B07C9">
      <w:pPr>
        <w:pStyle w:val="BodyText3"/>
        <w:rPr>
          <w:rFonts w:ascii="Arial" w:hAnsi="Arial" w:cs="Arial"/>
          <w:sz w:val="24"/>
        </w:rPr>
      </w:pPr>
    </w:p>
    <w:p w14:paraId="5E8FAC06" w14:textId="77777777" w:rsidR="005B07C9" w:rsidRPr="000E2514" w:rsidRDefault="00FF6BFF" w:rsidP="005B07C9">
      <w:pPr>
        <w:pStyle w:val="BodyText3"/>
        <w:rPr>
          <w:rFonts w:ascii="Arial" w:hAnsi="Arial" w:cs="Arial"/>
          <w:sz w:val="24"/>
        </w:rPr>
      </w:pPr>
      <w:r w:rsidRPr="000E2514">
        <w:rPr>
          <w:rFonts w:ascii="Arial" w:hAnsi="Arial" w:cs="Arial"/>
          <w:sz w:val="24"/>
        </w:rPr>
        <w:lastRenderedPageBreak/>
        <w:t>Most of the</w:t>
      </w:r>
      <w:r w:rsidR="00755CDA" w:rsidRPr="000E2514">
        <w:rPr>
          <w:rFonts w:ascii="Arial" w:hAnsi="Arial" w:cs="Arial"/>
          <w:sz w:val="24"/>
        </w:rPr>
        <w:t xml:space="preserve"> training is “on the job” assisting and working with permanent staff running 5</w:t>
      </w:r>
      <w:r w:rsidR="008E1412" w:rsidRPr="000E2514">
        <w:rPr>
          <w:rFonts w:ascii="Arial" w:hAnsi="Arial" w:cs="Arial"/>
          <w:sz w:val="24"/>
        </w:rPr>
        <w:t>-</w:t>
      </w:r>
      <w:r w:rsidR="00755CDA" w:rsidRPr="000E2514">
        <w:rPr>
          <w:rFonts w:ascii="Arial" w:hAnsi="Arial" w:cs="Arial"/>
          <w:sz w:val="24"/>
        </w:rPr>
        <w:t>day and weekend courses. This provides a tremendous opportunity to learn to teach and manage groups whilst being “under the wing” of very experienced staff.</w:t>
      </w:r>
    </w:p>
    <w:p w14:paraId="44EAFD9C" w14:textId="77777777" w:rsidR="008E1412" w:rsidRPr="000E2514" w:rsidRDefault="008E1412" w:rsidP="005B07C9">
      <w:pPr>
        <w:pStyle w:val="BodyText3"/>
        <w:rPr>
          <w:rFonts w:ascii="Arial" w:hAnsi="Arial" w:cs="Arial"/>
          <w:sz w:val="24"/>
        </w:rPr>
      </w:pPr>
    </w:p>
    <w:p w14:paraId="7D0C368D" w14:textId="77777777" w:rsidR="005B07C9" w:rsidRPr="000E2514" w:rsidRDefault="005B07C9" w:rsidP="005B07C9">
      <w:pPr>
        <w:rPr>
          <w:rFonts w:ascii="Arial" w:hAnsi="Arial" w:cs="Arial"/>
        </w:rPr>
      </w:pPr>
      <w:r w:rsidRPr="000E2514">
        <w:rPr>
          <w:rFonts w:ascii="Arial" w:hAnsi="Arial" w:cs="Arial"/>
        </w:rPr>
        <w:t xml:space="preserve">Water Park will provide a significant number of training opportunities and courses that we hope will be taken complete advantage of; it is expected that trainees will put considerable effort in their own time to build on their skills and experiences. </w:t>
      </w:r>
    </w:p>
    <w:p w14:paraId="4B94D5A5" w14:textId="77777777" w:rsidR="008E1412" w:rsidRPr="000E2514" w:rsidRDefault="008E1412" w:rsidP="005B07C9">
      <w:pPr>
        <w:rPr>
          <w:rFonts w:ascii="Arial" w:hAnsi="Arial" w:cs="Arial"/>
        </w:rPr>
      </w:pPr>
    </w:p>
    <w:p w14:paraId="5D67A4DA" w14:textId="23877B9A" w:rsidR="005B07C9" w:rsidRPr="000E2514" w:rsidRDefault="005B07C9" w:rsidP="005B07C9">
      <w:pPr>
        <w:rPr>
          <w:rFonts w:ascii="Arial" w:hAnsi="Arial" w:cs="Arial"/>
        </w:rPr>
      </w:pPr>
      <w:r w:rsidRPr="000E2514">
        <w:rPr>
          <w:rFonts w:ascii="Arial" w:hAnsi="Arial" w:cs="Arial"/>
        </w:rPr>
        <w:t>Water Park provide</w:t>
      </w:r>
      <w:r w:rsidR="008E1412" w:rsidRPr="000E2514">
        <w:rPr>
          <w:rFonts w:ascii="Arial" w:hAnsi="Arial" w:cs="Arial"/>
        </w:rPr>
        <w:t>s</w:t>
      </w:r>
      <w:r w:rsidRPr="000E2514">
        <w:rPr>
          <w:rFonts w:ascii="Arial" w:hAnsi="Arial" w:cs="Arial"/>
        </w:rPr>
        <w:t xml:space="preserve"> a range of National Governing Body Awards either inhouse or with a range of external providers. The amount and level of qualifications gained is based on previous experience and </w:t>
      </w:r>
      <w:r w:rsidR="008E1412" w:rsidRPr="000E2514">
        <w:rPr>
          <w:rFonts w:ascii="Arial" w:hAnsi="Arial" w:cs="Arial"/>
        </w:rPr>
        <w:t>the</w:t>
      </w:r>
      <w:r w:rsidRPr="000E2514">
        <w:rPr>
          <w:rFonts w:ascii="Arial" w:hAnsi="Arial" w:cs="Arial"/>
        </w:rPr>
        <w:t xml:space="preserve"> individual’s energy and commitment. Water Park will fund </w:t>
      </w:r>
      <w:r w:rsidR="005F2C67">
        <w:rPr>
          <w:rFonts w:ascii="Arial" w:hAnsi="Arial" w:cs="Arial"/>
        </w:rPr>
        <w:t>all relevant</w:t>
      </w:r>
      <w:r w:rsidRPr="000E2514">
        <w:rPr>
          <w:rFonts w:ascii="Arial" w:hAnsi="Arial" w:cs="Arial"/>
        </w:rPr>
        <w:t xml:space="preserve"> qualifications and training courses.  </w:t>
      </w:r>
    </w:p>
    <w:p w14:paraId="6BF7B4C7" w14:textId="1240ABF8" w:rsidR="005B07C9" w:rsidRPr="000E2514" w:rsidRDefault="00C6310C" w:rsidP="005B07C9">
      <w:pPr>
        <w:rPr>
          <w:rFonts w:ascii="Arial" w:hAnsi="Arial" w:cs="Arial"/>
        </w:rPr>
      </w:pPr>
      <w:r>
        <w:rPr>
          <w:rFonts w:ascii="Arial" w:hAnsi="Arial" w:cs="Arial"/>
        </w:rPr>
        <w:t>Necessary a</w:t>
      </w:r>
      <w:r w:rsidR="005B07C9" w:rsidRPr="000E2514">
        <w:rPr>
          <w:rFonts w:ascii="Arial" w:hAnsi="Arial" w:cs="Arial"/>
        </w:rPr>
        <w:t>ffiliation and membership fees will also be paid.</w:t>
      </w:r>
    </w:p>
    <w:p w14:paraId="3DEEC669" w14:textId="77777777" w:rsidR="00755CDA" w:rsidRPr="000E2514" w:rsidRDefault="00755CDA">
      <w:pPr>
        <w:pStyle w:val="BodyText3"/>
        <w:rPr>
          <w:rFonts w:ascii="Arial" w:hAnsi="Arial" w:cs="Arial"/>
          <w:sz w:val="24"/>
        </w:rPr>
      </w:pPr>
    </w:p>
    <w:p w14:paraId="7D8F1879" w14:textId="102F528E" w:rsidR="00755CDA" w:rsidRPr="000E2514" w:rsidRDefault="00755CDA">
      <w:pPr>
        <w:pStyle w:val="BodyText3"/>
        <w:rPr>
          <w:rFonts w:ascii="Arial" w:hAnsi="Arial" w:cs="Arial"/>
          <w:sz w:val="24"/>
        </w:rPr>
      </w:pPr>
      <w:r w:rsidRPr="000E2514">
        <w:rPr>
          <w:rFonts w:ascii="Arial" w:hAnsi="Arial" w:cs="Arial"/>
          <w:sz w:val="24"/>
        </w:rPr>
        <w:t xml:space="preserve">Part of the training </w:t>
      </w:r>
      <w:r w:rsidR="002F2714" w:rsidRPr="000E2514">
        <w:rPr>
          <w:rFonts w:ascii="Arial" w:hAnsi="Arial" w:cs="Arial"/>
          <w:sz w:val="24"/>
        </w:rPr>
        <w:t>sometimes</w:t>
      </w:r>
      <w:r w:rsidRPr="000E2514">
        <w:rPr>
          <w:rFonts w:ascii="Arial" w:hAnsi="Arial" w:cs="Arial"/>
          <w:sz w:val="24"/>
        </w:rPr>
        <w:t xml:space="preserve"> involves working with the </w:t>
      </w:r>
      <w:r w:rsidR="00E240B2" w:rsidRPr="000E2514">
        <w:rPr>
          <w:rFonts w:ascii="Arial" w:hAnsi="Arial" w:cs="Arial"/>
          <w:sz w:val="24"/>
        </w:rPr>
        <w:t>maintenance</w:t>
      </w:r>
      <w:r w:rsidRPr="000E2514">
        <w:rPr>
          <w:rFonts w:ascii="Arial" w:hAnsi="Arial" w:cs="Arial"/>
          <w:sz w:val="24"/>
        </w:rPr>
        <w:t xml:space="preserve"> </w:t>
      </w:r>
      <w:r w:rsidR="008E1B11" w:rsidRPr="000E2514">
        <w:rPr>
          <w:rFonts w:ascii="Arial" w:hAnsi="Arial" w:cs="Arial"/>
          <w:sz w:val="24"/>
        </w:rPr>
        <w:t xml:space="preserve">&amp; </w:t>
      </w:r>
      <w:r w:rsidR="002F2714" w:rsidRPr="000E2514">
        <w:rPr>
          <w:rFonts w:ascii="Arial" w:hAnsi="Arial" w:cs="Arial"/>
          <w:sz w:val="24"/>
        </w:rPr>
        <w:t>housekeeping</w:t>
      </w:r>
      <w:r w:rsidR="008E1B11" w:rsidRPr="000E2514">
        <w:rPr>
          <w:rFonts w:ascii="Arial" w:hAnsi="Arial" w:cs="Arial"/>
          <w:sz w:val="24"/>
        </w:rPr>
        <w:t xml:space="preserve"> </w:t>
      </w:r>
      <w:r w:rsidRPr="000E2514">
        <w:rPr>
          <w:rFonts w:ascii="Arial" w:hAnsi="Arial" w:cs="Arial"/>
          <w:sz w:val="24"/>
        </w:rPr>
        <w:t>team</w:t>
      </w:r>
      <w:r w:rsidR="002F2714" w:rsidRPr="000E2514">
        <w:rPr>
          <w:rFonts w:ascii="Arial" w:hAnsi="Arial" w:cs="Arial"/>
          <w:sz w:val="24"/>
        </w:rPr>
        <w:t xml:space="preserve"> as and when required to meet operational needs.</w:t>
      </w:r>
      <w:r w:rsidR="00C6310C">
        <w:rPr>
          <w:rFonts w:ascii="Arial" w:hAnsi="Arial" w:cs="Arial"/>
          <w:sz w:val="24"/>
        </w:rPr>
        <w:t xml:space="preserve"> This is the same for all staff, including management.</w:t>
      </w:r>
    </w:p>
    <w:p w14:paraId="3656B9AB" w14:textId="77777777" w:rsidR="00AA246E" w:rsidRPr="000E2514" w:rsidRDefault="00AA246E">
      <w:pPr>
        <w:rPr>
          <w:rFonts w:ascii="Arial" w:hAnsi="Arial" w:cs="Arial"/>
          <w:b/>
          <w:bCs/>
          <w:u w:val="single"/>
        </w:rPr>
      </w:pPr>
    </w:p>
    <w:p w14:paraId="38C676A2" w14:textId="77777777" w:rsidR="00755CDA" w:rsidRPr="000E2514" w:rsidRDefault="00755CDA">
      <w:pPr>
        <w:rPr>
          <w:rFonts w:ascii="Arial" w:hAnsi="Arial" w:cs="Arial"/>
        </w:rPr>
      </w:pPr>
      <w:r w:rsidRPr="000E2514">
        <w:rPr>
          <w:rFonts w:ascii="Arial" w:hAnsi="Arial" w:cs="Arial"/>
          <w:b/>
          <w:bCs/>
          <w:u w:val="single"/>
        </w:rPr>
        <w:t>Training Year:</w:t>
      </w:r>
    </w:p>
    <w:p w14:paraId="45FB0818" w14:textId="77777777" w:rsidR="00755CDA" w:rsidRPr="000E2514" w:rsidRDefault="00755CDA">
      <w:pPr>
        <w:rPr>
          <w:rFonts w:ascii="Arial" w:hAnsi="Arial" w:cs="Arial"/>
          <w:b/>
          <w:bCs/>
          <w:u w:val="single"/>
        </w:rPr>
      </w:pPr>
    </w:p>
    <w:p w14:paraId="094C6BBD" w14:textId="1232D8CF" w:rsidR="00755CDA" w:rsidRPr="000E2514" w:rsidRDefault="00755CDA">
      <w:pPr>
        <w:rPr>
          <w:rFonts w:ascii="Arial" w:hAnsi="Arial" w:cs="Arial"/>
        </w:rPr>
      </w:pPr>
      <w:r w:rsidRPr="000E2514">
        <w:rPr>
          <w:rFonts w:ascii="Arial" w:hAnsi="Arial" w:cs="Arial"/>
        </w:rPr>
        <w:t xml:space="preserve">We are committed to seeing </w:t>
      </w:r>
      <w:r w:rsidR="002F2714" w:rsidRPr="000E2514">
        <w:rPr>
          <w:rFonts w:ascii="Arial" w:hAnsi="Arial" w:cs="Arial"/>
        </w:rPr>
        <w:t>trainees</w:t>
      </w:r>
      <w:r w:rsidRPr="000E2514">
        <w:rPr>
          <w:rFonts w:ascii="Arial" w:hAnsi="Arial" w:cs="Arial"/>
        </w:rPr>
        <w:t xml:space="preserve"> learn and </w:t>
      </w:r>
      <w:r w:rsidR="00667920" w:rsidRPr="000E2514">
        <w:rPr>
          <w:rFonts w:ascii="Arial" w:hAnsi="Arial" w:cs="Arial"/>
        </w:rPr>
        <w:t>grow whilst with us</w:t>
      </w:r>
      <w:r w:rsidRPr="000E2514">
        <w:rPr>
          <w:rFonts w:ascii="Arial" w:hAnsi="Arial" w:cs="Arial"/>
        </w:rPr>
        <w:t xml:space="preserve">.  We are here to encourage and support staff in whatever areas they require. Progress and rate of development </w:t>
      </w:r>
      <w:r w:rsidR="000919D8" w:rsidRPr="000E2514">
        <w:rPr>
          <w:rFonts w:ascii="Arial" w:hAnsi="Arial" w:cs="Arial"/>
        </w:rPr>
        <w:t>depend</w:t>
      </w:r>
      <w:r w:rsidRPr="000E2514">
        <w:rPr>
          <w:rFonts w:ascii="Arial" w:hAnsi="Arial" w:cs="Arial"/>
        </w:rPr>
        <w:t xml:space="preserve"> upon previous experience and abilities, along with enthusiasm and effort.</w:t>
      </w:r>
    </w:p>
    <w:p w14:paraId="414FA92F" w14:textId="77777777" w:rsidR="00755CDA" w:rsidRPr="000E2514" w:rsidRDefault="00755CDA">
      <w:pPr>
        <w:rPr>
          <w:rFonts w:ascii="Arial" w:hAnsi="Arial" w:cs="Arial"/>
        </w:rPr>
      </w:pPr>
      <w:r w:rsidRPr="000E2514">
        <w:rPr>
          <w:rFonts w:ascii="Arial" w:hAnsi="Arial" w:cs="Arial"/>
        </w:rPr>
        <w:t>The general pattern over the last two years has been:</w:t>
      </w:r>
    </w:p>
    <w:p w14:paraId="049F31CB" w14:textId="77777777" w:rsidR="00755CDA" w:rsidRPr="000E2514" w:rsidRDefault="00755CDA">
      <w:pPr>
        <w:rPr>
          <w:rFonts w:ascii="Arial" w:hAnsi="Arial" w:cs="Arial"/>
        </w:rPr>
      </w:pPr>
    </w:p>
    <w:p w14:paraId="67FCD876" w14:textId="77777777" w:rsidR="00755CDA" w:rsidRPr="000E2514" w:rsidRDefault="00755CDA">
      <w:pPr>
        <w:rPr>
          <w:rFonts w:ascii="Arial" w:hAnsi="Arial" w:cs="Arial"/>
        </w:rPr>
      </w:pPr>
      <w:r w:rsidRPr="000E2514">
        <w:rPr>
          <w:rFonts w:ascii="Arial" w:hAnsi="Arial" w:cs="Arial"/>
        </w:rPr>
        <w:t>Month 1</w:t>
      </w: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>Induction and Observation/Assist</w:t>
      </w:r>
      <w:r w:rsidR="00E82F17">
        <w:rPr>
          <w:rFonts w:ascii="Arial" w:hAnsi="Arial" w:cs="Arial"/>
        </w:rPr>
        <w:t>.</w:t>
      </w:r>
    </w:p>
    <w:p w14:paraId="7EFB67C2" w14:textId="77777777" w:rsidR="00755CDA" w:rsidRPr="000E2514" w:rsidRDefault="00755CDA">
      <w:pPr>
        <w:ind w:firstLine="720"/>
        <w:rPr>
          <w:rFonts w:ascii="Arial" w:hAnsi="Arial" w:cs="Arial"/>
        </w:rPr>
      </w:pP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>Specific skills training</w:t>
      </w:r>
      <w:r w:rsidR="00E82F17">
        <w:rPr>
          <w:rFonts w:ascii="Arial" w:hAnsi="Arial" w:cs="Arial"/>
        </w:rPr>
        <w:t>.</w:t>
      </w:r>
    </w:p>
    <w:p w14:paraId="6F484FDC" w14:textId="77777777" w:rsidR="00755CDA" w:rsidRPr="000E2514" w:rsidRDefault="00755CDA">
      <w:pPr>
        <w:ind w:firstLine="720"/>
        <w:rPr>
          <w:rFonts w:ascii="Arial" w:hAnsi="Arial" w:cs="Arial"/>
        </w:rPr>
      </w:pP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>Feedback with mentor</w:t>
      </w:r>
      <w:r w:rsidR="00E82F17">
        <w:rPr>
          <w:rFonts w:ascii="Arial" w:hAnsi="Arial" w:cs="Arial"/>
        </w:rPr>
        <w:t>.</w:t>
      </w:r>
      <w:r w:rsidRPr="000E2514">
        <w:rPr>
          <w:rFonts w:ascii="Arial" w:hAnsi="Arial" w:cs="Arial"/>
        </w:rPr>
        <w:t xml:space="preserve"> </w:t>
      </w:r>
    </w:p>
    <w:p w14:paraId="53128261" w14:textId="77777777" w:rsidR="00755CDA" w:rsidRPr="000E2514" w:rsidRDefault="00755CDA">
      <w:pPr>
        <w:ind w:firstLine="720"/>
        <w:rPr>
          <w:rFonts w:ascii="Arial" w:hAnsi="Arial" w:cs="Arial"/>
        </w:rPr>
      </w:pPr>
    </w:p>
    <w:p w14:paraId="0F69537C" w14:textId="77777777" w:rsidR="00755CDA" w:rsidRPr="000E2514" w:rsidRDefault="00755CDA">
      <w:pPr>
        <w:rPr>
          <w:rFonts w:ascii="Arial" w:hAnsi="Arial" w:cs="Arial"/>
        </w:rPr>
      </w:pPr>
      <w:r w:rsidRPr="000E2514">
        <w:rPr>
          <w:rFonts w:ascii="Arial" w:hAnsi="Arial" w:cs="Arial"/>
        </w:rPr>
        <w:t>Months 2-</w:t>
      </w:r>
      <w:r w:rsidR="00D6772B" w:rsidRPr="000E2514">
        <w:rPr>
          <w:rFonts w:ascii="Arial" w:hAnsi="Arial" w:cs="Arial"/>
        </w:rPr>
        <w:t>3</w:t>
      </w: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 xml:space="preserve">Assist/ co-run with </w:t>
      </w:r>
      <w:r w:rsidR="00E82F17" w:rsidRPr="000E2514">
        <w:rPr>
          <w:rFonts w:ascii="Arial" w:hAnsi="Arial" w:cs="Arial"/>
        </w:rPr>
        <w:t>tutors</w:t>
      </w:r>
      <w:r w:rsidR="00E82F17">
        <w:rPr>
          <w:rFonts w:ascii="Arial" w:hAnsi="Arial" w:cs="Arial"/>
        </w:rPr>
        <w:t>.</w:t>
      </w:r>
    </w:p>
    <w:p w14:paraId="08728C19" w14:textId="77777777" w:rsidR="00755CDA" w:rsidRPr="000E2514" w:rsidRDefault="00755CDA">
      <w:pPr>
        <w:ind w:firstLine="720"/>
        <w:rPr>
          <w:rFonts w:ascii="Arial" w:hAnsi="Arial" w:cs="Arial"/>
        </w:rPr>
      </w:pP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>Skill specific training</w:t>
      </w:r>
      <w:r w:rsidR="00E82F17">
        <w:rPr>
          <w:rFonts w:ascii="Arial" w:hAnsi="Arial" w:cs="Arial"/>
        </w:rPr>
        <w:t>.</w:t>
      </w: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</w:r>
    </w:p>
    <w:p w14:paraId="32C0256C" w14:textId="77777777" w:rsidR="00755CDA" w:rsidRPr="000E2514" w:rsidRDefault="00755CDA">
      <w:pPr>
        <w:ind w:firstLine="720"/>
        <w:rPr>
          <w:rFonts w:ascii="Arial" w:hAnsi="Arial" w:cs="Arial"/>
        </w:rPr>
      </w:pP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>Start pass outs/Training goals</w:t>
      </w:r>
      <w:r w:rsidR="00E82F17">
        <w:rPr>
          <w:rFonts w:ascii="Arial" w:hAnsi="Arial" w:cs="Arial"/>
        </w:rPr>
        <w:t>.</w:t>
      </w:r>
    </w:p>
    <w:p w14:paraId="62486C05" w14:textId="77777777" w:rsidR="00755CDA" w:rsidRPr="000E2514" w:rsidRDefault="00755CDA">
      <w:pPr>
        <w:ind w:firstLine="720"/>
        <w:rPr>
          <w:rFonts w:ascii="Arial" w:hAnsi="Arial" w:cs="Arial"/>
        </w:rPr>
      </w:pPr>
    </w:p>
    <w:p w14:paraId="1C499591" w14:textId="77777777" w:rsidR="00755CDA" w:rsidRPr="000E2514" w:rsidRDefault="00755CDA">
      <w:pPr>
        <w:rPr>
          <w:rFonts w:ascii="Arial" w:hAnsi="Arial" w:cs="Arial"/>
        </w:rPr>
      </w:pPr>
      <w:r w:rsidRPr="000E2514">
        <w:rPr>
          <w:rFonts w:ascii="Arial" w:hAnsi="Arial" w:cs="Arial"/>
        </w:rPr>
        <w:t xml:space="preserve">Months </w:t>
      </w:r>
      <w:r w:rsidR="00D6772B" w:rsidRPr="000E2514">
        <w:rPr>
          <w:rFonts w:ascii="Arial" w:hAnsi="Arial" w:cs="Arial"/>
        </w:rPr>
        <w:t>4</w:t>
      </w:r>
      <w:r w:rsidRPr="000E2514">
        <w:rPr>
          <w:rFonts w:ascii="Arial" w:hAnsi="Arial" w:cs="Arial"/>
        </w:rPr>
        <w:t>-</w:t>
      </w:r>
      <w:r w:rsidR="00D6772B" w:rsidRPr="000E2514">
        <w:rPr>
          <w:rFonts w:ascii="Arial" w:hAnsi="Arial" w:cs="Arial"/>
        </w:rPr>
        <w:t>8</w:t>
      </w: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>Co-run groups - Front some sessions</w:t>
      </w:r>
      <w:r w:rsidR="00E82F17">
        <w:rPr>
          <w:rFonts w:ascii="Arial" w:hAnsi="Arial" w:cs="Arial"/>
        </w:rPr>
        <w:t>.</w:t>
      </w:r>
    </w:p>
    <w:p w14:paraId="518EAFF8" w14:textId="77777777" w:rsidR="00755CDA" w:rsidRPr="000E2514" w:rsidRDefault="00755CDA">
      <w:pPr>
        <w:ind w:firstLine="720"/>
        <w:rPr>
          <w:rFonts w:ascii="Arial" w:hAnsi="Arial" w:cs="Arial"/>
        </w:rPr>
      </w:pP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>Skill development/ training plans – identify gaps</w:t>
      </w:r>
      <w:r w:rsidR="00E82F17">
        <w:rPr>
          <w:rFonts w:ascii="Arial" w:hAnsi="Arial" w:cs="Arial"/>
        </w:rPr>
        <w:t>.</w:t>
      </w:r>
    </w:p>
    <w:p w14:paraId="4101652C" w14:textId="77777777" w:rsidR="00755CDA" w:rsidRPr="000E2514" w:rsidRDefault="00755CDA">
      <w:pPr>
        <w:ind w:firstLine="720"/>
        <w:rPr>
          <w:rFonts w:ascii="Arial" w:hAnsi="Arial" w:cs="Arial"/>
        </w:rPr>
      </w:pP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</w:r>
    </w:p>
    <w:p w14:paraId="62657D66" w14:textId="77777777" w:rsidR="00755CDA" w:rsidRPr="000E2514" w:rsidRDefault="00755CDA">
      <w:pPr>
        <w:rPr>
          <w:rFonts w:ascii="Arial" w:hAnsi="Arial" w:cs="Arial"/>
        </w:rPr>
      </w:pPr>
      <w:r w:rsidRPr="000E2514">
        <w:rPr>
          <w:rFonts w:ascii="Arial" w:hAnsi="Arial" w:cs="Arial"/>
        </w:rPr>
        <w:t xml:space="preserve">Months </w:t>
      </w:r>
      <w:r w:rsidR="00D6772B" w:rsidRPr="000E2514">
        <w:rPr>
          <w:rFonts w:ascii="Arial" w:hAnsi="Arial" w:cs="Arial"/>
        </w:rPr>
        <w:t>9</w:t>
      </w:r>
      <w:r w:rsidRPr="000E2514">
        <w:rPr>
          <w:rFonts w:ascii="Arial" w:hAnsi="Arial" w:cs="Arial"/>
        </w:rPr>
        <w:t>-</w:t>
      </w:r>
      <w:r w:rsidR="004B7322" w:rsidRPr="000E2514">
        <w:rPr>
          <w:rFonts w:ascii="Arial" w:hAnsi="Arial" w:cs="Arial"/>
        </w:rPr>
        <w:t>1</w:t>
      </w:r>
      <w:r w:rsidR="00D6772B" w:rsidRPr="000E2514">
        <w:rPr>
          <w:rFonts w:ascii="Arial" w:hAnsi="Arial" w:cs="Arial"/>
        </w:rPr>
        <w:t>0</w:t>
      </w: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 xml:space="preserve">Front/ Co-run groups – some </w:t>
      </w:r>
      <w:r w:rsidR="008E1412" w:rsidRPr="000E2514">
        <w:rPr>
          <w:rFonts w:ascii="Arial" w:hAnsi="Arial" w:cs="Arial"/>
        </w:rPr>
        <w:t>solo delivery</w:t>
      </w:r>
      <w:r w:rsidR="00E82F17">
        <w:rPr>
          <w:rFonts w:ascii="Arial" w:hAnsi="Arial" w:cs="Arial"/>
        </w:rPr>
        <w:t>.</w:t>
      </w:r>
    </w:p>
    <w:p w14:paraId="181EE7C5" w14:textId="77777777" w:rsidR="00755CDA" w:rsidRPr="000E2514" w:rsidRDefault="00755CDA">
      <w:pPr>
        <w:ind w:firstLine="720"/>
        <w:rPr>
          <w:rFonts w:ascii="Arial" w:hAnsi="Arial" w:cs="Arial"/>
        </w:rPr>
      </w:pPr>
      <w:r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ab/>
        <w:t>Training progression –</w:t>
      </w:r>
      <w:r w:rsidR="008E1412" w:rsidRPr="000E2514">
        <w:rPr>
          <w:rFonts w:ascii="Arial" w:hAnsi="Arial" w:cs="Arial"/>
        </w:rPr>
        <w:t xml:space="preserve"> </w:t>
      </w:r>
      <w:r w:rsidRPr="000E2514">
        <w:rPr>
          <w:rFonts w:ascii="Arial" w:hAnsi="Arial" w:cs="Arial"/>
        </w:rPr>
        <w:t>feedback</w:t>
      </w:r>
      <w:r w:rsidR="00E82F17">
        <w:rPr>
          <w:rFonts w:ascii="Arial" w:hAnsi="Arial" w:cs="Arial"/>
        </w:rPr>
        <w:t>.</w:t>
      </w:r>
    </w:p>
    <w:p w14:paraId="4B99056E" w14:textId="77777777" w:rsidR="00755CDA" w:rsidRPr="000E2514" w:rsidRDefault="00755CDA">
      <w:pPr>
        <w:ind w:firstLine="720"/>
        <w:rPr>
          <w:rFonts w:ascii="Arial" w:hAnsi="Arial" w:cs="Arial"/>
        </w:rPr>
      </w:pPr>
    </w:p>
    <w:p w14:paraId="43819E8E" w14:textId="77777777" w:rsidR="00755CDA" w:rsidRPr="000E2514" w:rsidRDefault="00755CDA" w:rsidP="00E82F17">
      <w:pPr>
        <w:ind w:left="2127" w:hanging="2127"/>
        <w:rPr>
          <w:rFonts w:ascii="Arial" w:hAnsi="Arial" w:cs="Arial"/>
        </w:rPr>
      </w:pPr>
      <w:r w:rsidRPr="000E2514">
        <w:rPr>
          <w:rFonts w:ascii="Arial" w:hAnsi="Arial" w:cs="Arial"/>
        </w:rPr>
        <w:t>Months1</w:t>
      </w:r>
      <w:r w:rsidR="00D6772B" w:rsidRPr="000E2514">
        <w:rPr>
          <w:rFonts w:ascii="Arial" w:hAnsi="Arial" w:cs="Arial"/>
        </w:rPr>
        <w:t>1</w:t>
      </w:r>
      <w:r w:rsidRPr="000E2514">
        <w:rPr>
          <w:rFonts w:ascii="Arial" w:hAnsi="Arial" w:cs="Arial"/>
        </w:rPr>
        <w:t>-1</w:t>
      </w:r>
      <w:r w:rsidR="00D6772B" w:rsidRPr="000E2514">
        <w:rPr>
          <w:rFonts w:ascii="Arial" w:hAnsi="Arial" w:cs="Arial"/>
        </w:rPr>
        <w:t>2</w:t>
      </w:r>
      <w:r w:rsidRPr="000E2514">
        <w:rPr>
          <w:rFonts w:ascii="Arial" w:hAnsi="Arial" w:cs="Arial"/>
        </w:rPr>
        <w:tab/>
      </w:r>
      <w:r w:rsidR="000A6290" w:rsidRPr="000E2514">
        <w:rPr>
          <w:rFonts w:ascii="Arial" w:hAnsi="Arial" w:cs="Arial"/>
        </w:rPr>
        <w:tab/>
      </w:r>
      <w:r w:rsidRPr="000E2514">
        <w:rPr>
          <w:rFonts w:ascii="Arial" w:hAnsi="Arial" w:cs="Arial"/>
        </w:rPr>
        <w:t>Consolidation of group work –</w:t>
      </w:r>
      <w:r w:rsidR="008E1412" w:rsidRPr="000E2514">
        <w:rPr>
          <w:rFonts w:ascii="Arial" w:hAnsi="Arial" w:cs="Arial"/>
        </w:rPr>
        <w:t xml:space="preserve"> </w:t>
      </w:r>
      <w:r w:rsidRPr="000E2514">
        <w:rPr>
          <w:rFonts w:ascii="Arial" w:hAnsi="Arial" w:cs="Arial"/>
        </w:rPr>
        <w:t>solo</w:t>
      </w:r>
      <w:r w:rsidR="008E1412" w:rsidRPr="000E2514">
        <w:rPr>
          <w:rFonts w:ascii="Arial" w:hAnsi="Arial" w:cs="Arial"/>
        </w:rPr>
        <w:t xml:space="preserve"> delivery</w:t>
      </w:r>
      <w:r w:rsidRPr="000E2514">
        <w:rPr>
          <w:rFonts w:ascii="Arial" w:hAnsi="Arial" w:cs="Arial"/>
        </w:rPr>
        <w:t xml:space="preserve">, </w:t>
      </w:r>
      <w:r w:rsidR="008E1412" w:rsidRPr="000E2514">
        <w:rPr>
          <w:rFonts w:ascii="Arial" w:hAnsi="Arial" w:cs="Arial"/>
        </w:rPr>
        <w:t>mentored delivery,</w:t>
      </w:r>
      <w:r w:rsidR="00E82F17">
        <w:rPr>
          <w:rFonts w:ascii="Arial" w:hAnsi="Arial" w:cs="Arial"/>
        </w:rPr>
        <w:t xml:space="preserve"> </w:t>
      </w:r>
      <w:r w:rsidR="008E1412" w:rsidRPr="000E2514">
        <w:rPr>
          <w:rFonts w:ascii="Arial" w:hAnsi="Arial" w:cs="Arial"/>
        </w:rPr>
        <w:t>f</w:t>
      </w:r>
      <w:r w:rsidRPr="000E2514">
        <w:rPr>
          <w:rFonts w:ascii="Arial" w:hAnsi="Arial" w:cs="Arial"/>
        </w:rPr>
        <w:t>eedback and training goals</w:t>
      </w:r>
      <w:r w:rsidR="00E82F17">
        <w:rPr>
          <w:rFonts w:ascii="Arial" w:hAnsi="Arial" w:cs="Arial"/>
        </w:rPr>
        <w:t>.</w:t>
      </w:r>
    </w:p>
    <w:p w14:paraId="119F9F79" w14:textId="77777777" w:rsidR="00755CDA" w:rsidRPr="000E2514" w:rsidRDefault="00755CDA">
      <w:pPr>
        <w:ind w:left="1440" w:firstLine="720"/>
        <w:rPr>
          <w:rFonts w:ascii="Arial" w:hAnsi="Arial" w:cs="Arial"/>
        </w:rPr>
      </w:pPr>
      <w:r w:rsidRPr="000E2514">
        <w:rPr>
          <w:rFonts w:ascii="Arial" w:hAnsi="Arial" w:cs="Arial"/>
        </w:rPr>
        <w:t>Assistance/planning for the future</w:t>
      </w:r>
      <w:r w:rsidR="00E82F17">
        <w:rPr>
          <w:rFonts w:ascii="Arial" w:hAnsi="Arial" w:cs="Arial"/>
        </w:rPr>
        <w:t>.</w:t>
      </w:r>
    </w:p>
    <w:p w14:paraId="1299C43A" w14:textId="77777777" w:rsidR="00755CDA" w:rsidRPr="000E2514" w:rsidRDefault="00755CDA">
      <w:pPr>
        <w:rPr>
          <w:rFonts w:ascii="Arial" w:hAnsi="Arial" w:cs="Arial"/>
        </w:rPr>
      </w:pPr>
    </w:p>
    <w:p w14:paraId="4DDBEF00" w14:textId="77777777" w:rsidR="000E2514" w:rsidRDefault="000E2514">
      <w:pPr>
        <w:rPr>
          <w:rFonts w:ascii="Arial" w:hAnsi="Arial" w:cs="Arial"/>
          <w:b/>
          <w:bCs/>
          <w:u w:val="single"/>
        </w:rPr>
      </w:pPr>
    </w:p>
    <w:p w14:paraId="3461D779" w14:textId="77777777" w:rsidR="000E2514" w:rsidRDefault="000E2514">
      <w:pPr>
        <w:rPr>
          <w:rFonts w:ascii="Arial" w:hAnsi="Arial" w:cs="Arial"/>
          <w:b/>
          <w:bCs/>
          <w:u w:val="single"/>
        </w:rPr>
      </w:pPr>
    </w:p>
    <w:p w14:paraId="3CF2D8B6" w14:textId="77777777" w:rsidR="00E82F17" w:rsidRDefault="00E82F17">
      <w:pPr>
        <w:rPr>
          <w:rFonts w:ascii="Arial" w:hAnsi="Arial" w:cs="Arial"/>
          <w:b/>
          <w:bCs/>
          <w:u w:val="single"/>
        </w:rPr>
      </w:pPr>
    </w:p>
    <w:p w14:paraId="0FB78278" w14:textId="77777777" w:rsidR="000E2514" w:rsidRDefault="000E2514">
      <w:pPr>
        <w:rPr>
          <w:rFonts w:ascii="Arial" w:hAnsi="Arial" w:cs="Arial"/>
          <w:b/>
          <w:bCs/>
          <w:u w:val="single"/>
        </w:rPr>
      </w:pPr>
    </w:p>
    <w:p w14:paraId="0BA1E935" w14:textId="77777777" w:rsidR="00755CDA" w:rsidRPr="000E2514" w:rsidRDefault="00755CDA">
      <w:pPr>
        <w:rPr>
          <w:rFonts w:ascii="Arial" w:hAnsi="Arial" w:cs="Arial"/>
          <w:u w:val="single"/>
        </w:rPr>
      </w:pPr>
      <w:r w:rsidRPr="000E2514">
        <w:rPr>
          <w:rFonts w:ascii="Arial" w:hAnsi="Arial" w:cs="Arial"/>
          <w:b/>
          <w:bCs/>
          <w:u w:val="single"/>
        </w:rPr>
        <w:t>Accommodation</w:t>
      </w:r>
      <w:r w:rsidRPr="000E2514">
        <w:rPr>
          <w:rFonts w:ascii="Arial" w:hAnsi="Arial" w:cs="Arial"/>
          <w:u w:val="single"/>
        </w:rPr>
        <w:t>:</w:t>
      </w:r>
    </w:p>
    <w:p w14:paraId="1FC39945" w14:textId="77777777" w:rsidR="00755CDA" w:rsidRPr="000E2514" w:rsidRDefault="00755CDA">
      <w:pPr>
        <w:rPr>
          <w:rFonts w:ascii="Arial" w:hAnsi="Arial" w:cs="Arial"/>
        </w:rPr>
      </w:pPr>
    </w:p>
    <w:p w14:paraId="64A57564" w14:textId="77777777" w:rsidR="00755CDA" w:rsidRPr="000E2514" w:rsidRDefault="00755CDA" w:rsidP="00E707FC">
      <w:pPr>
        <w:rPr>
          <w:rFonts w:ascii="Arial" w:hAnsi="Arial" w:cs="Arial"/>
        </w:rPr>
      </w:pPr>
      <w:r w:rsidRPr="000E2514">
        <w:rPr>
          <w:rFonts w:ascii="Arial" w:hAnsi="Arial" w:cs="Arial"/>
        </w:rPr>
        <w:t>The live-in conditions at Water Park are very pleasant and of a high standard</w:t>
      </w:r>
      <w:r w:rsidR="00E707FC" w:rsidRPr="000E2514">
        <w:rPr>
          <w:rFonts w:ascii="Arial" w:hAnsi="Arial" w:cs="Arial"/>
        </w:rPr>
        <w:t>. You will have your own bedroom in the coach house which is next to but separate to the main house. This area has</w:t>
      </w:r>
      <w:r w:rsidRPr="000E2514">
        <w:rPr>
          <w:rFonts w:ascii="Arial" w:hAnsi="Arial" w:cs="Arial"/>
        </w:rPr>
        <w:t xml:space="preserve"> a communal lounge/kitchen area, </w:t>
      </w:r>
      <w:r w:rsidR="00FF6BFF" w:rsidRPr="000E2514">
        <w:rPr>
          <w:rFonts w:ascii="Arial" w:hAnsi="Arial" w:cs="Arial"/>
        </w:rPr>
        <w:t>toilet</w:t>
      </w:r>
      <w:r w:rsidR="00E707FC" w:rsidRPr="000E2514">
        <w:rPr>
          <w:rFonts w:ascii="Arial" w:hAnsi="Arial" w:cs="Arial"/>
        </w:rPr>
        <w:t xml:space="preserve"> and </w:t>
      </w:r>
      <w:r w:rsidRPr="000E2514">
        <w:rPr>
          <w:rFonts w:ascii="Arial" w:hAnsi="Arial" w:cs="Arial"/>
        </w:rPr>
        <w:t>shower</w:t>
      </w:r>
      <w:r w:rsidR="00E707FC" w:rsidRPr="000E2514">
        <w:rPr>
          <w:rFonts w:ascii="Arial" w:hAnsi="Arial" w:cs="Arial"/>
        </w:rPr>
        <w:t>. Laundry facilities are available for you to use</w:t>
      </w:r>
      <w:r w:rsidRPr="000E2514">
        <w:rPr>
          <w:rFonts w:ascii="Arial" w:hAnsi="Arial" w:cs="Arial"/>
        </w:rPr>
        <w:t xml:space="preserve">. </w:t>
      </w:r>
    </w:p>
    <w:p w14:paraId="0562CB0E" w14:textId="77777777" w:rsidR="00755CDA" w:rsidRPr="000E2514" w:rsidRDefault="00755CDA">
      <w:pPr>
        <w:rPr>
          <w:rFonts w:ascii="Arial" w:hAnsi="Arial" w:cs="Arial"/>
        </w:rPr>
      </w:pPr>
    </w:p>
    <w:p w14:paraId="2355C8F6" w14:textId="77777777" w:rsidR="000E2514" w:rsidRDefault="00755CDA" w:rsidP="000E2514">
      <w:pPr>
        <w:ind w:left="1440" w:hanging="1440"/>
        <w:rPr>
          <w:rFonts w:ascii="Arial" w:hAnsi="Arial" w:cs="Arial"/>
          <w:b/>
          <w:bCs/>
        </w:rPr>
      </w:pPr>
      <w:r w:rsidRPr="000E2514">
        <w:rPr>
          <w:rFonts w:ascii="Arial" w:hAnsi="Arial" w:cs="Arial"/>
          <w:b/>
          <w:bCs/>
          <w:u w:val="single"/>
        </w:rPr>
        <w:t>Conditions:</w:t>
      </w:r>
      <w:r w:rsidRPr="000E2514">
        <w:rPr>
          <w:rFonts w:ascii="Arial" w:hAnsi="Arial" w:cs="Arial"/>
          <w:b/>
          <w:bCs/>
        </w:rPr>
        <w:tab/>
      </w:r>
    </w:p>
    <w:p w14:paraId="34CE0A41" w14:textId="77777777" w:rsidR="000E2514" w:rsidRDefault="000E2514" w:rsidP="000E2514">
      <w:pPr>
        <w:ind w:left="1440" w:hanging="1440"/>
        <w:rPr>
          <w:rFonts w:ascii="Arial" w:hAnsi="Arial" w:cs="Arial"/>
          <w:b/>
          <w:bCs/>
        </w:rPr>
      </w:pPr>
    </w:p>
    <w:p w14:paraId="30366EF0" w14:textId="54C7050D" w:rsidR="00755CDA" w:rsidRPr="000E2514" w:rsidRDefault="09E5F355" w:rsidP="00EB68B5">
      <w:pPr>
        <w:rPr>
          <w:rFonts w:ascii="Arial" w:hAnsi="Arial" w:cs="Arial"/>
        </w:rPr>
      </w:pPr>
      <w:r w:rsidRPr="73059FD0">
        <w:rPr>
          <w:rFonts w:ascii="Arial" w:hAnsi="Arial" w:cs="Arial"/>
        </w:rPr>
        <w:t>26</w:t>
      </w:r>
      <w:r w:rsidR="00755CDA" w:rsidRPr="73059FD0">
        <w:rPr>
          <w:rFonts w:ascii="Arial" w:hAnsi="Arial" w:cs="Arial"/>
        </w:rPr>
        <w:t xml:space="preserve"> days holiday</w:t>
      </w:r>
      <w:r w:rsidR="00974624" w:rsidRPr="73059FD0">
        <w:rPr>
          <w:rFonts w:ascii="Arial" w:hAnsi="Arial" w:cs="Arial"/>
        </w:rPr>
        <w:t xml:space="preserve"> </w:t>
      </w:r>
      <w:r w:rsidR="1920569E" w:rsidRPr="73059FD0">
        <w:rPr>
          <w:rFonts w:ascii="Arial" w:hAnsi="Arial" w:cs="Arial"/>
        </w:rPr>
        <w:t>and 5</w:t>
      </w:r>
      <w:r w:rsidR="00755CDA" w:rsidRPr="73059FD0">
        <w:rPr>
          <w:rFonts w:ascii="Arial" w:hAnsi="Arial" w:cs="Arial"/>
        </w:rPr>
        <w:t xml:space="preserve"> bank holidays</w:t>
      </w:r>
      <w:r w:rsidR="7EAF79CD" w:rsidRPr="73059FD0">
        <w:rPr>
          <w:rFonts w:ascii="Arial" w:hAnsi="Arial" w:cs="Arial"/>
        </w:rPr>
        <w:t xml:space="preserve"> in the </w:t>
      </w:r>
      <w:r w:rsidR="00864ECA">
        <w:rPr>
          <w:rFonts w:ascii="Arial" w:hAnsi="Arial" w:cs="Arial"/>
        </w:rPr>
        <w:t xml:space="preserve">usual period between </w:t>
      </w:r>
      <w:r w:rsidR="00EB68B5">
        <w:rPr>
          <w:rFonts w:ascii="Arial" w:hAnsi="Arial" w:cs="Arial"/>
        </w:rPr>
        <w:t>6</w:t>
      </w:r>
      <w:r w:rsidR="00EB68B5" w:rsidRPr="00EB68B5">
        <w:rPr>
          <w:rFonts w:ascii="Arial" w:hAnsi="Arial" w:cs="Arial"/>
          <w:vertAlign w:val="superscript"/>
        </w:rPr>
        <w:t>th</w:t>
      </w:r>
      <w:r w:rsidR="00EB68B5">
        <w:rPr>
          <w:rFonts w:ascii="Arial" w:hAnsi="Arial" w:cs="Arial"/>
        </w:rPr>
        <w:t xml:space="preserve"> January (ish) and the 16</w:t>
      </w:r>
      <w:r w:rsidR="00EB68B5" w:rsidRPr="00EB68B5">
        <w:rPr>
          <w:rFonts w:ascii="Arial" w:hAnsi="Arial" w:cs="Arial"/>
          <w:vertAlign w:val="superscript"/>
        </w:rPr>
        <w:t>th</w:t>
      </w:r>
      <w:r w:rsidR="00EB68B5">
        <w:rPr>
          <w:rFonts w:ascii="Arial" w:hAnsi="Arial" w:cs="Arial"/>
        </w:rPr>
        <w:t xml:space="preserve"> December (ish)</w:t>
      </w:r>
      <w:r w:rsidR="008E1412" w:rsidRPr="73059FD0">
        <w:rPr>
          <w:rFonts w:ascii="Arial" w:hAnsi="Arial" w:cs="Arial"/>
        </w:rPr>
        <w:t>.</w:t>
      </w:r>
    </w:p>
    <w:p w14:paraId="3561B42D" w14:textId="1866215D" w:rsidR="00D433A0" w:rsidRPr="000E2514" w:rsidRDefault="00755CDA" w:rsidP="5135121E">
      <w:pPr>
        <w:rPr>
          <w:rFonts w:ascii="Arial" w:hAnsi="Arial" w:cs="Arial"/>
        </w:rPr>
      </w:pPr>
      <w:r w:rsidRPr="73059FD0">
        <w:rPr>
          <w:rFonts w:ascii="Arial" w:hAnsi="Arial" w:cs="Arial"/>
        </w:rPr>
        <w:t xml:space="preserve">Average 5 days a week with time back in lieu </w:t>
      </w:r>
      <w:r w:rsidR="008E1412" w:rsidRPr="73059FD0">
        <w:rPr>
          <w:rFonts w:ascii="Arial" w:hAnsi="Arial" w:cs="Arial"/>
        </w:rPr>
        <w:t>of</w:t>
      </w:r>
      <w:r w:rsidRPr="73059FD0">
        <w:rPr>
          <w:rFonts w:ascii="Arial" w:hAnsi="Arial" w:cs="Arial"/>
        </w:rPr>
        <w:t xml:space="preserve"> weekends worked</w:t>
      </w:r>
      <w:r w:rsidR="008E1412" w:rsidRPr="73059FD0">
        <w:rPr>
          <w:rFonts w:ascii="Arial" w:hAnsi="Arial" w:cs="Arial"/>
        </w:rPr>
        <w:t>.</w:t>
      </w:r>
    </w:p>
    <w:p w14:paraId="0BB7D315" w14:textId="77777777" w:rsidR="00D433A0" w:rsidRPr="000E2514" w:rsidRDefault="00D433A0" w:rsidP="000E2514">
      <w:pPr>
        <w:rPr>
          <w:rFonts w:ascii="Arial" w:hAnsi="Arial" w:cs="Arial"/>
        </w:rPr>
      </w:pPr>
      <w:r w:rsidRPr="000E2514">
        <w:rPr>
          <w:rFonts w:ascii="Arial" w:hAnsi="Arial" w:cs="Arial"/>
        </w:rPr>
        <w:t>The position involves a combination of paid hours and voluntary hours; this will</w:t>
      </w:r>
    </w:p>
    <w:p w14:paraId="4A7D594C" w14:textId="77777777" w:rsidR="00755CDA" w:rsidRPr="000E2514" w:rsidRDefault="00D433A0" w:rsidP="000E2514">
      <w:pPr>
        <w:rPr>
          <w:rFonts w:ascii="Arial" w:hAnsi="Arial" w:cs="Arial"/>
        </w:rPr>
      </w:pPr>
      <w:r w:rsidRPr="000E2514">
        <w:rPr>
          <w:rFonts w:ascii="Arial" w:hAnsi="Arial" w:cs="Arial"/>
        </w:rPr>
        <w:t>be discussed at interview.</w:t>
      </w:r>
    </w:p>
    <w:p w14:paraId="27A66BDA" w14:textId="78729CF8" w:rsidR="00755CDA" w:rsidRPr="000E2514" w:rsidRDefault="00974624" w:rsidP="000E2514">
      <w:pPr>
        <w:rPr>
          <w:rFonts w:ascii="Arial" w:hAnsi="Arial" w:cs="Arial"/>
        </w:rPr>
      </w:pPr>
      <w:r w:rsidRPr="000E2514">
        <w:rPr>
          <w:rFonts w:ascii="Arial" w:hAnsi="Arial" w:cs="Arial"/>
        </w:rPr>
        <w:t>The p</w:t>
      </w:r>
      <w:r w:rsidR="00755CDA" w:rsidRPr="000E2514">
        <w:rPr>
          <w:rFonts w:ascii="Arial" w:hAnsi="Arial" w:cs="Arial"/>
        </w:rPr>
        <w:t xml:space="preserve">osition is for </w:t>
      </w:r>
      <w:r w:rsidRPr="000E2514">
        <w:rPr>
          <w:rFonts w:ascii="Arial" w:hAnsi="Arial" w:cs="Arial"/>
        </w:rPr>
        <w:t>a fixed term</w:t>
      </w:r>
      <w:r w:rsidR="00755CDA" w:rsidRPr="000E2514">
        <w:rPr>
          <w:rFonts w:ascii="Arial" w:hAnsi="Arial" w:cs="Arial"/>
        </w:rPr>
        <w:t xml:space="preserve"> subject to </w:t>
      </w:r>
      <w:r w:rsidR="00945FBC">
        <w:rPr>
          <w:rFonts w:ascii="Arial" w:hAnsi="Arial" w:cs="Arial"/>
        </w:rPr>
        <w:t>a</w:t>
      </w:r>
      <w:r w:rsidR="00755CDA" w:rsidRPr="000E2514">
        <w:rPr>
          <w:rFonts w:ascii="Arial" w:hAnsi="Arial" w:cs="Arial"/>
        </w:rPr>
        <w:t xml:space="preserve"> probation</w:t>
      </w:r>
      <w:r w:rsidR="00B6484C">
        <w:rPr>
          <w:rFonts w:ascii="Arial" w:hAnsi="Arial" w:cs="Arial"/>
        </w:rPr>
        <w:t>ary period</w:t>
      </w:r>
      <w:r w:rsidR="00755CDA" w:rsidRPr="000E2514">
        <w:rPr>
          <w:rFonts w:ascii="Arial" w:hAnsi="Arial" w:cs="Arial"/>
        </w:rPr>
        <w:t xml:space="preserve"> and</w:t>
      </w:r>
      <w:r w:rsidR="000E2514">
        <w:rPr>
          <w:rFonts w:ascii="Arial" w:hAnsi="Arial" w:cs="Arial"/>
        </w:rPr>
        <w:t xml:space="preserve"> </w:t>
      </w:r>
      <w:r w:rsidR="00755CDA" w:rsidRPr="000E2514">
        <w:rPr>
          <w:rFonts w:ascii="Arial" w:hAnsi="Arial" w:cs="Arial"/>
        </w:rPr>
        <w:t xml:space="preserve">satisfactory </w:t>
      </w:r>
      <w:r w:rsidR="00532B84" w:rsidRPr="000E2514">
        <w:rPr>
          <w:rFonts w:ascii="Arial" w:hAnsi="Arial" w:cs="Arial"/>
        </w:rPr>
        <w:t>DBS (Disclosure &amp; Barring Service)</w:t>
      </w:r>
      <w:r w:rsidR="00755CDA" w:rsidRPr="000E2514">
        <w:rPr>
          <w:rFonts w:ascii="Arial" w:hAnsi="Arial" w:cs="Arial"/>
        </w:rPr>
        <w:t xml:space="preserve"> clearance.</w:t>
      </w:r>
    </w:p>
    <w:p w14:paraId="62EBF3C5" w14:textId="77777777" w:rsidR="00755CDA" w:rsidRPr="000E2514" w:rsidRDefault="00755CDA">
      <w:pPr>
        <w:rPr>
          <w:rFonts w:ascii="Arial" w:hAnsi="Arial" w:cs="Arial"/>
        </w:rPr>
      </w:pPr>
    </w:p>
    <w:p w14:paraId="38AF749D" w14:textId="77777777" w:rsidR="00CC26AF" w:rsidRDefault="00755CDA" w:rsidP="59AB8E96">
      <w:pPr>
        <w:pStyle w:val="BodyText"/>
        <w:ind w:left="1440" w:hanging="1440"/>
      </w:pPr>
      <w:r w:rsidRPr="1C50B27B">
        <w:rPr>
          <w:rFonts w:cs="Arial"/>
          <w:u w:val="single"/>
        </w:rPr>
        <w:t>Pay:</w:t>
      </w:r>
      <w:r w:rsidR="00AD6C5E" w:rsidRPr="1C50B27B">
        <w:rPr>
          <w:rFonts w:cs="Arial"/>
        </w:rPr>
        <w:t xml:space="preserve"> </w:t>
      </w:r>
      <w:r>
        <w:tab/>
      </w:r>
    </w:p>
    <w:p w14:paraId="71B86033" w14:textId="77777777" w:rsidR="00CC26AF" w:rsidRDefault="00CC26AF" w:rsidP="59AB8E96">
      <w:pPr>
        <w:pStyle w:val="BodyText"/>
        <w:ind w:left="1440" w:hanging="1440"/>
      </w:pPr>
    </w:p>
    <w:p w14:paraId="648E0257" w14:textId="3E19755E" w:rsidR="00755CDA" w:rsidRPr="000E2514" w:rsidRDefault="001D0B59" w:rsidP="59AB8E96">
      <w:pPr>
        <w:pStyle w:val="BodyText"/>
        <w:ind w:left="1440" w:hanging="1440"/>
        <w:rPr>
          <w:rFonts w:cs="Arial"/>
          <w:b w:val="0"/>
          <w:bCs w:val="0"/>
          <w:color w:val="FF0000"/>
          <w:highlight w:val="yellow"/>
        </w:rPr>
      </w:pPr>
      <w:r>
        <w:rPr>
          <w:rFonts w:cs="Arial"/>
          <w:b w:val="0"/>
          <w:bCs w:val="0"/>
        </w:rPr>
        <w:t>Real living wage minus</w:t>
      </w:r>
      <w:r w:rsidR="00BB04CD" w:rsidRPr="1C50B27B">
        <w:rPr>
          <w:rFonts w:cs="Arial"/>
          <w:b w:val="0"/>
          <w:bCs w:val="0"/>
        </w:rPr>
        <w:t xml:space="preserve"> £</w:t>
      </w:r>
      <w:r w:rsidR="00974624" w:rsidRPr="1C50B27B">
        <w:rPr>
          <w:rFonts w:cs="Arial"/>
          <w:b w:val="0"/>
          <w:bCs w:val="0"/>
        </w:rPr>
        <w:t>1785</w:t>
      </w:r>
      <w:r w:rsidR="00BB04CD" w:rsidRPr="1C50B27B">
        <w:rPr>
          <w:rFonts w:cs="Arial"/>
          <w:b w:val="0"/>
          <w:bCs w:val="0"/>
        </w:rPr>
        <w:t xml:space="preserve"> per </w:t>
      </w:r>
      <w:r w:rsidR="00FF2F71" w:rsidRPr="1C50B27B">
        <w:rPr>
          <w:rFonts w:cs="Arial"/>
          <w:b w:val="0"/>
          <w:bCs w:val="0"/>
        </w:rPr>
        <w:t>year</w:t>
      </w:r>
      <w:r w:rsidR="00BB04CD" w:rsidRPr="1C50B27B">
        <w:rPr>
          <w:rFonts w:cs="Arial"/>
          <w:b w:val="0"/>
          <w:bCs w:val="0"/>
        </w:rPr>
        <w:t xml:space="preserve"> for </w:t>
      </w:r>
      <w:r w:rsidR="006C1E81" w:rsidRPr="1C50B27B">
        <w:rPr>
          <w:rFonts w:cs="Arial"/>
          <w:b w:val="0"/>
          <w:bCs w:val="0"/>
        </w:rPr>
        <w:t>accommodation</w:t>
      </w:r>
      <w:r w:rsidR="00FF51B7" w:rsidRPr="1C50B27B">
        <w:rPr>
          <w:rFonts w:cs="Arial"/>
          <w:b w:val="0"/>
          <w:bCs w:val="0"/>
        </w:rPr>
        <w:t xml:space="preserve"> if </w:t>
      </w:r>
      <w:r w:rsidR="00D04BAA" w:rsidRPr="1C50B27B">
        <w:rPr>
          <w:rFonts w:cs="Arial"/>
          <w:b w:val="0"/>
          <w:bCs w:val="0"/>
        </w:rPr>
        <w:t>required.</w:t>
      </w:r>
      <w:r w:rsidR="00C01B46" w:rsidRPr="1C50B27B">
        <w:rPr>
          <w:rFonts w:cs="Arial"/>
          <w:b w:val="0"/>
          <w:bCs w:val="0"/>
          <w:color w:val="FF0000"/>
        </w:rPr>
        <w:t xml:space="preserve"> </w:t>
      </w:r>
    </w:p>
    <w:p w14:paraId="2946DB82" w14:textId="001A6D5B" w:rsidR="00755CDA" w:rsidRPr="000E2514" w:rsidRDefault="00755CDA">
      <w:pPr>
        <w:pStyle w:val="BodyText"/>
        <w:rPr>
          <w:rFonts w:cs="Arial"/>
          <w:b w:val="0"/>
          <w:bCs w:val="0"/>
        </w:rPr>
      </w:pPr>
      <w:r w:rsidRPr="1C50B27B">
        <w:rPr>
          <w:rFonts w:cs="Arial"/>
          <w:b w:val="0"/>
          <w:bCs w:val="0"/>
        </w:rPr>
        <w:t xml:space="preserve">  </w:t>
      </w:r>
    </w:p>
    <w:p w14:paraId="009AA98A" w14:textId="60CC7677" w:rsidR="006A2EA8" w:rsidRPr="000E2514" w:rsidRDefault="00755CDA" w:rsidP="00974624">
      <w:pPr>
        <w:rPr>
          <w:rFonts w:ascii="Arial" w:hAnsi="Arial" w:cs="Arial"/>
          <w:b/>
          <w:bCs/>
        </w:rPr>
      </w:pPr>
      <w:r w:rsidRPr="000E2514">
        <w:rPr>
          <w:rFonts w:ascii="Arial" w:hAnsi="Arial" w:cs="Arial"/>
          <w:b/>
          <w:bCs/>
          <w:u w:val="single"/>
        </w:rPr>
        <w:t>Application</w:t>
      </w:r>
      <w:r w:rsidR="001D0B59">
        <w:rPr>
          <w:rFonts w:ascii="Arial" w:hAnsi="Arial" w:cs="Arial"/>
          <w:b/>
          <w:bCs/>
          <w:u w:val="single"/>
        </w:rPr>
        <w:t xml:space="preserve"> Process</w:t>
      </w:r>
      <w:r w:rsidRPr="000E2514">
        <w:rPr>
          <w:rFonts w:ascii="Arial" w:hAnsi="Arial" w:cs="Arial"/>
          <w:b/>
          <w:bCs/>
          <w:u w:val="single"/>
        </w:rPr>
        <w:t>:</w:t>
      </w:r>
      <w:r w:rsidRPr="000E2514">
        <w:rPr>
          <w:rFonts w:ascii="Arial" w:hAnsi="Arial" w:cs="Arial"/>
          <w:b/>
          <w:bCs/>
        </w:rPr>
        <w:tab/>
      </w:r>
    </w:p>
    <w:p w14:paraId="5997CC1D" w14:textId="77777777" w:rsidR="008E1412" w:rsidRPr="000E2514" w:rsidRDefault="008E1412" w:rsidP="00974624">
      <w:pPr>
        <w:rPr>
          <w:rFonts w:ascii="Arial" w:hAnsi="Arial" w:cs="Arial"/>
          <w:b/>
          <w:bCs/>
        </w:rPr>
      </w:pPr>
    </w:p>
    <w:p w14:paraId="2ADC1CEB" w14:textId="77777777" w:rsidR="0029036E" w:rsidRDefault="008300B6" w:rsidP="00974624">
      <w:pPr>
        <w:rPr>
          <w:rFonts w:ascii="Arial" w:hAnsi="Arial" w:cs="Arial"/>
        </w:rPr>
      </w:pPr>
      <w:r>
        <w:rPr>
          <w:rFonts w:ascii="Arial" w:hAnsi="Arial" w:cs="Arial"/>
        </w:rPr>
        <w:t>Adverts</w:t>
      </w:r>
      <w:r w:rsidR="00F3541A">
        <w:rPr>
          <w:rFonts w:ascii="Arial" w:hAnsi="Arial" w:cs="Arial"/>
        </w:rPr>
        <w:t xml:space="preserve"> are usually placed around </w:t>
      </w:r>
      <w:r w:rsidR="00EB51D9">
        <w:rPr>
          <w:rFonts w:ascii="Arial" w:hAnsi="Arial" w:cs="Arial"/>
        </w:rPr>
        <w:t>October;</w:t>
      </w:r>
      <w:r w:rsidR="00F3541A">
        <w:rPr>
          <w:rFonts w:ascii="Arial" w:hAnsi="Arial" w:cs="Arial"/>
        </w:rPr>
        <w:t xml:space="preserve"> however, we do often offer extra </w:t>
      </w:r>
      <w:r w:rsidR="00A10E1B">
        <w:rPr>
          <w:rFonts w:ascii="Arial" w:hAnsi="Arial" w:cs="Arial"/>
        </w:rPr>
        <w:t>contract time when it is beneficial to both the trainee and Water Park.</w:t>
      </w:r>
      <w:r w:rsidR="006A704D">
        <w:rPr>
          <w:rFonts w:ascii="Arial" w:hAnsi="Arial" w:cs="Arial"/>
        </w:rPr>
        <w:t xml:space="preserve"> </w:t>
      </w:r>
      <w:r w:rsidR="00D042FB">
        <w:rPr>
          <w:rFonts w:ascii="Arial" w:hAnsi="Arial" w:cs="Arial"/>
        </w:rPr>
        <w:t xml:space="preserve">If you wish to apply, </w:t>
      </w:r>
      <w:r w:rsidR="008E1412" w:rsidRPr="000E2514">
        <w:rPr>
          <w:rFonts w:ascii="Arial" w:hAnsi="Arial" w:cs="Arial"/>
        </w:rPr>
        <w:t xml:space="preserve">please send us </w:t>
      </w:r>
      <w:r w:rsidR="006A2EA8" w:rsidRPr="000E2514">
        <w:rPr>
          <w:rFonts w:ascii="Arial" w:hAnsi="Arial" w:cs="Arial"/>
        </w:rPr>
        <w:t>your CV and a letter</w:t>
      </w:r>
      <w:r w:rsidR="00151EF1" w:rsidRPr="000E2514">
        <w:rPr>
          <w:rFonts w:ascii="Arial" w:hAnsi="Arial" w:cs="Arial"/>
        </w:rPr>
        <w:t xml:space="preserve"> </w:t>
      </w:r>
      <w:r w:rsidR="008E1412" w:rsidRPr="000E2514">
        <w:rPr>
          <w:rFonts w:ascii="Arial" w:hAnsi="Arial" w:cs="Arial"/>
        </w:rPr>
        <w:t>informing us of your attributes and abilities</w:t>
      </w:r>
      <w:r w:rsidR="005F2F85" w:rsidRPr="000E2514">
        <w:rPr>
          <w:rFonts w:ascii="Arial" w:hAnsi="Arial" w:cs="Arial"/>
        </w:rPr>
        <w:t>. Please include</w:t>
      </w:r>
      <w:r w:rsidR="00290E78" w:rsidRPr="000E2514">
        <w:rPr>
          <w:rFonts w:ascii="Arial" w:hAnsi="Arial" w:cs="Arial"/>
        </w:rPr>
        <w:t xml:space="preserve"> why you w</w:t>
      </w:r>
      <w:r w:rsidR="008E1412" w:rsidRPr="000E2514">
        <w:rPr>
          <w:rFonts w:ascii="Arial" w:hAnsi="Arial" w:cs="Arial"/>
        </w:rPr>
        <w:t>ould appreciate</w:t>
      </w:r>
      <w:r w:rsidR="00290E78" w:rsidRPr="000E2514">
        <w:rPr>
          <w:rFonts w:ascii="Arial" w:hAnsi="Arial" w:cs="Arial"/>
        </w:rPr>
        <w:t xml:space="preserve"> this opportunity</w:t>
      </w:r>
      <w:r w:rsidR="00D901F8" w:rsidRPr="000E2514">
        <w:rPr>
          <w:rFonts w:ascii="Arial" w:hAnsi="Arial" w:cs="Arial"/>
        </w:rPr>
        <w:t xml:space="preserve"> </w:t>
      </w:r>
      <w:r w:rsidR="00290E78" w:rsidRPr="000E2514">
        <w:rPr>
          <w:rFonts w:ascii="Arial" w:hAnsi="Arial" w:cs="Arial"/>
        </w:rPr>
        <w:t>an</w:t>
      </w:r>
      <w:r w:rsidR="008E1412" w:rsidRPr="000E2514">
        <w:rPr>
          <w:rFonts w:ascii="Arial" w:hAnsi="Arial" w:cs="Arial"/>
        </w:rPr>
        <w:t xml:space="preserve">d share your experiences </w:t>
      </w:r>
      <w:r w:rsidR="000E2514" w:rsidRPr="000E2514">
        <w:rPr>
          <w:rFonts w:ascii="Arial" w:hAnsi="Arial" w:cs="Arial"/>
        </w:rPr>
        <w:t>of working</w:t>
      </w:r>
      <w:r w:rsidR="00290E78" w:rsidRPr="000E2514">
        <w:rPr>
          <w:rFonts w:ascii="Arial" w:hAnsi="Arial" w:cs="Arial"/>
        </w:rPr>
        <w:t xml:space="preserve"> or helping with groups </w:t>
      </w:r>
      <w:r w:rsidR="008E1412" w:rsidRPr="000E2514">
        <w:rPr>
          <w:rFonts w:ascii="Arial" w:hAnsi="Arial" w:cs="Arial"/>
        </w:rPr>
        <w:t>in the outdoors</w:t>
      </w:r>
      <w:r w:rsidR="00755CDA" w:rsidRPr="000E2514">
        <w:rPr>
          <w:rFonts w:ascii="Arial" w:hAnsi="Arial" w:cs="Arial"/>
        </w:rPr>
        <w:t>.</w:t>
      </w:r>
      <w:r w:rsidR="00974624" w:rsidRPr="000E2514">
        <w:rPr>
          <w:rFonts w:ascii="Arial" w:hAnsi="Arial" w:cs="Arial"/>
        </w:rPr>
        <w:t xml:space="preserve">  </w:t>
      </w:r>
    </w:p>
    <w:p w14:paraId="28ABFC82" w14:textId="77777777" w:rsidR="0029036E" w:rsidRDefault="0029036E" w:rsidP="00974624">
      <w:pPr>
        <w:rPr>
          <w:rFonts w:ascii="Arial" w:hAnsi="Arial" w:cs="Arial"/>
        </w:rPr>
      </w:pPr>
    </w:p>
    <w:p w14:paraId="76ACE201" w14:textId="3E8824B8" w:rsidR="00974624" w:rsidRPr="00ED6090" w:rsidRDefault="0029036E" w:rsidP="00974624">
      <w:pPr>
        <w:rPr>
          <w:rFonts w:ascii="Arial" w:hAnsi="Arial" w:cs="Arial"/>
          <w:b/>
          <w:bCs/>
          <w:color w:val="70AD47"/>
        </w:rPr>
      </w:pPr>
      <w:r>
        <w:rPr>
          <w:rFonts w:ascii="Arial" w:hAnsi="Arial" w:cs="Arial"/>
        </w:rPr>
        <w:t>You can</w:t>
      </w:r>
      <w:r w:rsidR="00CA016E">
        <w:rPr>
          <w:rFonts w:ascii="Arial" w:hAnsi="Arial" w:cs="Arial"/>
        </w:rPr>
        <w:t xml:space="preserve"> send an application at any time to</w:t>
      </w:r>
      <w:r>
        <w:rPr>
          <w:rFonts w:ascii="Arial" w:hAnsi="Arial" w:cs="Arial"/>
        </w:rPr>
        <w:t xml:space="preserve"> </w:t>
      </w:r>
      <w:hyperlink r:id="rId14" w:history="1">
        <w:r w:rsidR="00AB5B08" w:rsidRPr="00377689">
          <w:rPr>
            <w:rStyle w:val="Hyperlink"/>
            <w:rFonts w:ascii="Arial" w:hAnsi="Arial" w:cs="Arial"/>
          </w:rPr>
          <w:t>tim@waterparkadventure.co.uk</w:t>
        </w:r>
      </w:hyperlink>
      <w:r w:rsidR="00ED6090">
        <w:t xml:space="preserve">, </w:t>
      </w:r>
      <w:r w:rsidR="00ED6090" w:rsidRPr="00ED6090">
        <w:rPr>
          <w:rFonts w:ascii="Arial" w:hAnsi="Arial" w:cs="Arial"/>
        </w:rPr>
        <w:t xml:space="preserve">if we are not interviewing </w:t>
      </w:r>
      <w:r w:rsidR="00937FB9">
        <w:rPr>
          <w:rFonts w:ascii="Arial" w:hAnsi="Arial" w:cs="Arial"/>
        </w:rPr>
        <w:t xml:space="preserve">at the time your application is sent, </w:t>
      </w:r>
      <w:r w:rsidR="003F570F">
        <w:rPr>
          <w:rFonts w:ascii="Arial" w:hAnsi="Arial" w:cs="Arial"/>
        </w:rPr>
        <w:t xml:space="preserve">we will hold on to your application and contact you </w:t>
      </w:r>
      <w:r w:rsidR="00EE0D3B">
        <w:rPr>
          <w:rFonts w:ascii="Arial" w:hAnsi="Arial" w:cs="Arial"/>
        </w:rPr>
        <w:t xml:space="preserve">when the advert is placed to confirm if </w:t>
      </w:r>
      <w:r w:rsidR="003B38A7">
        <w:rPr>
          <w:rFonts w:ascii="Arial" w:hAnsi="Arial" w:cs="Arial"/>
        </w:rPr>
        <w:t xml:space="preserve">you would still like us </w:t>
      </w:r>
      <w:r w:rsidR="00BC0968">
        <w:rPr>
          <w:rFonts w:ascii="Arial" w:hAnsi="Arial" w:cs="Arial"/>
        </w:rPr>
        <w:t xml:space="preserve">to include your application for </w:t>
      </w:r>
      <w:r w:rsidR="00D80003">
        <w:rPr>
          <w:rFonts w:ascii="Arial" w:hAnsi="Arial" w:cs="Arial"/>
        </w:rPr>
        <w:t xml:space="preserve">consideration. </w:t>
      </w:r>
    </w:p>
    <w:p w14:paraId="110FFD37" w14:textId="77777777" w:rsidR="00755CDA" w:rsidRPr="000E2514" w:rsidRDefault="00755CDA">
      <w:pPr>
        <w:pStyle w:val="BodyText"/>
        <w:rPr>
          <w:rFonts w:cs="Arial"/>
          <w:b w:val="0"/>
          <w:bCs w:val="0"/>
        </w:rPr>
      </w:pPr>
    </w:p>
    <w:p w14:paraId="706814EE" w14:textId="7254C4FD" w:rsidR="00755CDA" w:rsidRPr="000E2514" w:rsidRDefault="00755CDA">
      <w:pPr>
        <w:pStyle w:val="BodyText"/>
        <w:rPr>
          <w:rFonts w:cs="Arial"/>
          <w:b w:val="0"/>
          <w:bCs w:val="0"/>
        </w:rPr>
      </w:pPr>
      <w:r w:rsidRPr="59AB8E96">
        <w:rPr>
          <w:rFonts w:cs="Arial"/>
          <w:color w:val="FF0000"/>
        </w:rPr>
        <w:t>Please note</w:t>
      </w:r>
      <w:r w:rsidRPr="59AB8E96">
        <w:rPr>
          <w:rFonts w:cs="Arial"/>
          <w:b w:val="0"/>
          <w:bCs w:val="0"/>
        </w:rPr>
        <w:t xml:space="preserve"> – </w:t>
      </w:r>
      <w:bookmarkStart w:id="0" w:name="_Hlk94711405"/>
      <w:r w:rsidRPr="59AB8E96">
        <w:rPr>
          <w:rFonts w:cs="Arial"/>
          <w:b w:val="0"/>
          <w:bCs w:val="0"/>
        </w:rPr>
        <w:t xml:space="preserve">you must be </w:t>
      </w:r>
      <w:r w:rsidR="006C10D2" w:rsidRPr="59AB8E96">
        <w:rPr>
          <w:rFonts w:cs="Arial"/>
          <w:b w:val="0"/>
          <w:bCs w:val="0"/>
        </w:rPr>
        <w:t>over 18</w:t>
      </w:r>
      <w:r w:rsidRPr="59AB8E96">
        <w:rPr>
          <w:rFonts w:cs="Arial"/>
          <w:b w:val="0"/>
          <w:bCs w:val="0"/>
        </w:rPr>
        <w:t xml:space="preserve"> years of age on or before the 1</w:t>
      </w:r>
      <w:r w:rsidR="00377F9B" w:rsidRPr="59AB8E96">
        <w:rPr>
          <w:rFonts w:cs="Arial"/>
          <w:b w:val="0"/>
          <w:bCs w:val="0"/>
        </w:rPr>
        <w:t>st</w:t>
      </w:r>
      <w:r w:rsidRPr="59AB8E96">
        <w:rPr>
          <w:rFonts w:cs="Arial"/>
          <w:b w:val="0"/>
          <w:bCs w:val="0"/>
        </w:rPr>
        <w:t xml:space="preserve"> </w:t>
      </w:r>
      <w:r w:rsidR="00E707FC" w:rsidRPr="59AB8E96">
        <w:rPr>
          <w:rFonts w:cs="Arial"/>
          <w:b w:val="0"/>
          <w:bCs w:val="0"/>
        </w:rPr>
        <w:t>January</w:t>
      </w:r>
      <w:r w:rsidRPr="59AB8E96">
        <w:rPr>
          <w:rFonts w:cs="Arial"/>
          <w:b w:val="0"/>
          <w:bCs w:val="0"/>
        </w:rPr>
        <w:t xml:space="preserve"> </w:t>
      </w:r>
      <w:r w:rsidR="00A12A7E" w:rsidRPr="59AB8E96">
        <w:rPr>
          <w:rFonts w:cs="Arial"/>
          <w:b w:val="0"/>
          <w:bCs w:val="0"/>
        </w:rPr>
        <w:t>20</w:t>
      </w:r>
      <w:r w:rsidR="00A56AB5" w:rsidRPr="59AB8E96">
        <w:rPr>
          <w:rFonts w:cs="Arial"/>
          <w:b w:val="0"/>
          <w:bCs w:val="0"/>
        </w:rPr>
        <w:t>2</w:t>
      </w:r>
      <w:r w:rsidR="13BCA3E7" w:rsidRPr="59AB8E96">
        <w:rPr>
          <w:rFonts w:cs="Arial"/>
          <w:b w:val="0"/>
          <w:bCs w:val="0"/>
        </w:rPr>
        <w:t>6</w:t>
      </w:r>
      <w:r w:rsidR="00A12A7E" w:rsidRPr="59AB8E96">
        <w:rPr>
          <w:rFonts w:cs="Arial"/>
          <w:b w:val="0"/>
          <w:bCs w:val="0"/>
        </w:rPr>
        <w:t xml:space="preserve"> </w:t>
      </w:r>
      <w:r w:rsidRPr="59AB8E96">
        <w:rPr>
          <w:rFonts w:cs="Arial"/>
          <w:b w:val="0"/>
          <w:bCs w:val="0"/>
        </w:rPr>
        <w:t xml:space="preserve">to be eligible for the </w:t>
      </w:r>
      <w:r w:rsidR="00D433A0" w:rsidRPr="59AB8E96">
        <w:rPr>
          <w:rFonts w:cs="Arial"/>
          <w:b w:val="0"/>
          <w:bCs w:val="0"/>
        </w:rPr>
        <w:t>trainee</w:t>
      </w:r>
      <w:r w:rsidRPr="59AB8E96">
        <w:rPr>
          <w:rFonts w:cs="Arial"/>
          <w:b w:val="0"/>
          <w:bCs w:val="0"/>
        </w:rPr>
        <w:t>ship</w:t>
      </w:r>
      <w:bookmarkEnd w:id="0"/>
      <w:r w:rsidRPr="59AB8E96">
        <w:rPr>
          <w:rFonts w:cs="Arial"/>
          <w:b w:val="0"/>
          <w:bCs w:val="0"/>
        </w:rPr>
        <w:t>.</w:t>
      </w:r>
      <w:r w:rsidR="00422C77" w:rsidRPr="59AB8E96">
        <w:rPr>
          <w:rFonts w:cs="Arial"/>
          <w:b w:val="0"/>
          <w:bCs w:val="0"/>
        </w:rPr>
        <w:t xml:space="preserve"> </w:t>
      </w:r>
    </w:p>
    <w:p w14:paraId="6B699379" w14:textId="77777777" w:rsidR="00755CDA" w:rsidRPr="000E2514" w:rsidRDefault="00755CDA">
      <w:pPr>
        <w:pStyle w:val="BodyText"/>
        <w:rPr>
          <w:rFonts w:cs="Arial"/>
          <w:u w:val="single"/>
        </w:rPr>
      </w:pPr>
    </w:p>
    <w:p w14:paraId="611116A6" w14:textId="77777777" w:rsidR="00755CDA" w:rsidRPr="000E2514" w:rsidRDefault="00755CDA">
      <w:pPr>
        <w:pStyle w:val="BodyText"/>
        <w:rPr>
          <w:rFonts w:cs="Arial"/>
          <w:u w:val="single"/>
        </w:rPr>
      </w:pPr>
      <w:r w:rsidRPr="000E2514">
        <w:rPr>
          <w:rFonts w:cs="Arial"/>
          <w:u w:val="single"/>
        </w:rPr>
        <w:t>What we are looking for:</w:t>
      </w:r>
    </w:p>
    <w:p w14:paraId="3FE9F23F" w14:textId="77777777" w:rsidR="00F079EA" w:rsidRPr="000E2514" w:rsidRDefault="00F079EA">
      <w:pPr>
        <w:rPr>
          <w:rFonts w:ascii="Arial" w:hAnsi="Arial" w:cs="Arial"/>
        </w:rPr>
      </w:pPr>
    </w:p>
    <w:p w14:paraId="3369A5A1" w14:textId="77777777" w:rsidR="00755CDA" w:rsidRPr="000E2514" w:rsidRDefault="00F079EA">
      <w:pPr>
        <w:rPr>
          <w:rFonts w:ascii="Arial" w:hAnsi="Arial" w:cs="Arial"/>
        </w:rPr>
      </w:pPr>
      <w:r w:rsidRPr="000E2514">
        <w:rPr>
          <w:rFonts w:ascii="Arial" w:hAnsi="Arial" w:cs="Arial"/>
        </w:rPr>
        <w:t>A</w:t>
      </w:r>
      <w:r w:rsidR="00755CDA" w:rsidRPr="000E2514">
        <w:rPr>
          <w:rFonts w:ascii="Arial" w:hAnsi="Arial" w:cs="Arial"/>
        </w:rPr>
        <w:t xml:space="preserve">n enthusiastic and committed individual who wants to be part of a highly motivated, professional team. We want someone who is prepared to get involved in every aspect of </w:t>
      </w:r>
      <w:r w:rsidR="00FF51B7" w:rsidRPr="000E2514">
        <w:rPr>
          <w:rFonts w:ascii="Arial" w:hAnsi="Arial" w:cs="Arial"/>
        </w:rPr>
        <w:t xml:space="preserve">a </w:t>
      </w:r>
      <w:r w:rsidR="00755CDA" w:rsidRPr="000E2514">
        <w:rPr>
          <w:rFonts w:ascii="Arial" w:hAnsi="Arial" w:cs="Arial"/>
        </w:rPr>
        <w:t>residential outdoor education centr</w:t>
      </w:r>
      <w:r w:rsidR="00F404D9" w:rsidRPr="000E2514">
        <w:rPr>
          <w:rFonts w:ascii="Arial" w:hAnsi="Arial" w:cs="Arial"/>
        </w:rPr>
        <w:t>e, has a passion to work with children outdoors</w:t>
      </w:r>
      <w:r w:rsidR="00755CDA" w:rsidRPr="000E2514">
        <w:rPr>
          <w:rFonts w:ascii="Arial" w:hAnsi="Arial" w:cs="Arial"/>
        </w:rPr>
        <w:t xml:space="preserve"> and </w:t>
      </w:r>
      <w:r w:rsidR="00F404D9" w:rsidRPr="000E2514">
        <w:rPr>
          <w:rFonts w:ascii="Arial" w:hAnsi="Arial" w:cs="Arial"/>
        </w:rPr>
        <w:t xml:space="preserve">is </w:t>
      </w:r>
      <w:r w:rsidR="00755CDA" w:rsidRPr="000E2514">
        <w:rPr>
          <w:rFonts w:ascii="Arial" w:hAnsi="Arial" w:cs="Arial"/>
        </w:rPr>
        <w:t>looking to gain as much as possible from us.</w:t>
      </w:r>
      <w:r w:rsidR="006A2EA8" w:rsidRPr="000E2514">
        <w:rPr>
          <w:rFonts w:ascii="Arial" w:hAnsi="Arial" w:cs="Arial"/>
        </w:rPr>
        <w:t xml:space="preserve"> </w:t>
      </w:r>
    </w:p>
    <w:p w14:paraId="1F72F646" w14:textId="77777777" w:rsidR="00AD6C5E" w:rsidRPr="000E2514" w:rsidRDefault="00AD6C5E">
      <w:pPr>
        <w:rPr>
          <w:rFonts w:ascii="Arial" w:hAnsi="Arial" w:cs="Arial"/>
          <w:b/>
          <w:bCs/>
          <w:color w:val="70AD47"/>
        </w:rPr>
      </w:pPr>
    </w:p>
    <w:p w14:paraId="08CE6F91" w14:textId="77777777" w:rsidR="00E707FC" w:rsidRPr="000E2514" w:rsidRDefault="00E707FC">
      <w:pPr>
        <w:rPr>
          <w:rFonts w:ascii="Arial" w:hAnsi="Arial" w:cs="Arial"/>
          <w:b/>
          <w:bCs/>
          <w:color w:val="70AD47"/>
        </w:rPr>
      </w:pPr>
    </w:p>
    <w:p w14:paraId="61CDCEAD" w14:textId="77777777" w:rsidR="00E707FC" w:rsidRPr="000E2514" w:rsidRDefault="00E707FC">
      <w:pPr>
        <w:rPr>
          <w:rFonts w:ascii="Arial" w:hAnsi="Arial" w:cs="Arial"/>
          <w:b/>
          <w:bCs/>
          <w:color w:val="FF0000"/>
        </w:rPr>
      </w:pPr>
    </w:p>
    <w:sectPr w:rsidR="00E707FC" w:rsidRPr="000E2514" w:rsidSect="000E2514">
      <w:footerReference w:type="default" r:id="rId15"/>
      <w:pgSz w:w="12240" w:h="15840"/>
      <w:pgMar w:top="1191" w:right="1797" w:bottom="1276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53D8" w14:textId="77777777" w:rsidR="001C56C1" w:rsidRDefault="001C56C1">
      <w:r>
        <w:separator/>
      </w:r>
    </w:p>
  </w:endnote>
  <w:endnote w:type="continuationSeparator" w:id="0">
    <w:p w14:paraId="21C11BDB" w14:textId="77777777" w:rsidR="001C56C1" w:rsidRDefault="001C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D5D3" w14:textId="77777777" w:rsidR="001A5755" w:rsidRDefault="001A5755">
    <w:pPr>
      <w:pStyle w:val="Footer"/>
      <w:rPr>
        <w:sz w:val="16"/>
      </w:rPr>
    </w:pP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FILENAME \p </w:instrText>
    </w:r>
    <w:r>
      <w:rPr>
        <w:sz w:val="16"/>
        <w:lang w:val="en-US"/>
      </w:rPr>
      <w:fldChar w:fldCharType="separate"/>
    </w:r>
    <w:r w:rsidR="001A4AF5">
      <w:rPr>
        <w:noProof/>
        <w:sz w:val="16"/>
        <w:lang w:val="en-US"/>
      </w:rPr>
      <w:t>O:\Trainees\2023 Trainee Tutor Details\2023 traineeship job spec &amp; WP Info.doc</w:t>
    </w:r>
    <w:r>
      <w:rPr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27A1" w14:textId="77777777" w:rsidR="001C56C1" w:rsidRDefault="001C56C1">
      <w:r>
        <w:separator/>
      </w:r>
    </w:p>
  </w:footnote>
  <w:footnote w:type="continuationSeparator" w:id="0">
    <w:p w14:paraId="2A61864F" w14:textId="77777777" w:rsidR="001C56C1" w:rsidRDefault="001C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6D7E"/>
    <w:multiLevelType w:val="hybridMultilevel"/>
    <w:tmpl w:val="A8401D9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B2A"/>
    <w:multiLevelType w:val="hybridMultilevel"/>
    <w:tmpl w:val="E88C0054"/>
    <w:lvl w:ilvl="0" w:tplc="DFD47E0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464206">
    <w:abstractNumId w:val="0"/>
  </w:num>
  <w:num w:numId="2" w16cid:durableId="84443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CD"/>
    <w:rsid w:val="00015F93"/>
    <w:rsid w:val="0004090A"/>
    <w:rsid w:val="000507FD"/>
    <w:rsid w:val="000559F3"/>
    <w:rsid w:val="000919D8"/>
    <w:rsid w:val="000A3F93"/>
    <w:rsid w:val="000A6290"/>
    <w:rsid w:val="000E2514"/>
    <w:rsid w:val="000F1B39"/>
    <w:rsid w:val="000F427D"/>
    <w:rsid w:val="00106E66"/>
    <w:rsid w:val="00123A43"/>
    <w:rsid w:val="00151EF1"/>
    <w:rsid w:val="001629BA"/>
    <w:rsid w:val="001864E1"/>
    <w:rsid w:val="001A3C4D"/>
    <w:rsid w:val="001A4AF5"/>
    <w:rsid w:val="001A5755"/>
    <w:rsid w:val="001C050E"/>
    <w:rsid w:val="001C56C1"/>
    <w:rsid w:val="001C727B"/>
    <w:rsid w:val="001D0B59"/>
    <w:rsid w:val="001F48A4"/>
    <w:rsid w:val="0020201B"/>
    <w:rsid w:val="002360EA"/>
    <w:rsid w:val="00246AE1"/>
    <w:rsid w:val="0026163A"/>
    <w:rsid w:val="002719DA"/>
    <w:rsid w:val="0028022F"/>
    <w:rsid w:val="002824BE"/>
    <w:rsid w:val="0029036E"/>
    <w:rsid w:val="00290E78"/>
    <w:rsid w:val="00297ABB"/>
    <w:rsid w:val="002C6252"/>
    <w:rsid w:val="002D266F"/>
    <w:rsid w:val="002E6764"/>
    <w:rsid w:val="002F2714"/>
    <w:rsid w:val="00316502"/>
    <w:rsid w:val="00321446"/>
    <w:rsid w:val="00330F3F"/>
    <w:rsid w:val="00377F9B"/>
    <w:rsid w:val="003906CC"/>
    <w:rsid w:val="003B15BF"/>
    <w:rsid w:val="003B38A7"/>
    <w:rsid w:val="003C233D"/>
    <w:rsid w:val="003F32C6"/>
    <w:rsid w:val="003F570F"/>
    <w:rsid w:val="0040462F"/>
    <w:rsid w:val="004078EE"/>
    <w:rsid w:val="00422C77"/>
    <w:rsid w:val="00464D7F"/>
    <w:rsid w:val="004A4B84"/>
    <w:rsid w:val="004B0348"/>
    <w:rsid w:val="004B5245"/>
    <w:rsid w:val="004B7322"/>
    <w:rsid w:val="004D4CF2"/>
    <w:rsid w:val="00505FBC"/>
    <w:rsid w:val="0050669E"/>
    <w:rsid w:val="00513986"/>
    <w:rsid w:val="0052551F"/>
    <w:rsid w:val="00527BD9"/>
    <w:rsid w:val="00532B84"/>
    <w:rsid w:val="00561247"/>
    <w:rsid w:val="0057458B"/>
    <w:rsid w:val="005B07C9"/>
    <w:rsid w:val="005B3615"/>
    <w:rsid w:val="005B4691"/>
    <w:rsid w:val="005F2C67"/>
    <w:rsid w:val="005F2F85"/>
    <w:rsid w:val="0063785C"/>
    <w:rsid w:val="00640612"/>
    <w:rsid w:val="00667920"/>
    <w:rsid w:val="006908FE"/>
    <w:rsid w:val="00695E48"/>
    <w:rsid w:val="006A2EA8"/>
    <w:rsid w:val="006A704D"/>
    <w:rsid w:val="006C10D2"/>
    <w:rsid w:val="006C1E81"/>
    <w:rsid w:val="006C6AA8"/>
    <w:rsid w:val="006D00BF"/>
    <w:rsid w:val="00723442"/>
    <w:rsid w:val="007424ED"/>
    <w:rsid w:val="00752BBD"/>
    <w:rsid w:val="00755CDA"/>
    <w:rsid w:val="0075676C"/>
    <w:rsid w:val="0076750A"/>
    <w:rsid w:val="00776A76"/>
    <w:rsid w:val="007E11F1"/>
    <w:rsid w:val="007F222D"/>
    <w:rsid w:val="007F3F7C"/>
    <w:rsid w:val="007F44F2"/>
    <w:rsid w:val="008300B6"/>
    <w:rsid w:val="00836FE3"/>
    <w:rsid w:val="008607D9"/>
    <w:rsid w:val="00864ECA"/>
    <w:rsid w:val="00866D5F"/>
    <w:rsid w:val="0088507A"/>
    <w:rsid w:val="008869A6"/>
    <w:rsid w:val="00893369"/>
    <w:rsid w:val="008B2372"/>
    <w:rsid w:val="008B7E53"/>
    <w:rsid w:val="008D18DE"/>
    <w:rsid w:val="008D2109"/>
    <w:rsid w:val="008D7599"/>
    <w:rsid w:val="008E1412"/>
    <w:rsid w:val="008E1B11"/>
    <w:rsid w:val="008E3A01"/>
    <w:rsid w:val="00902F01"/>
    <w:rsid w:val="00920BF5"/>
    <w:rsid w:val="0092101A"/>
    <w:rsid w:val="009357E1"/>
    <w:rsid w:val="00937FB9"/>
    <w:rsid w:val="009435AB"/>
    <w:rsid w:val="009447A3"/>
    <w:rsid w:val="00945FBC"/>
    <w:rsid w:val="00974624"/>
    <w:rsid w:val="0099701A"/>
    <w:rsid w:val="009A5F4A"/>
    <w:rsid w:val="009B1307"/>
    <w:rsid w:val="009C1FD1"/>
    <w:rsid w:val="009D1DC7"/>
    <w:rsid w:val="009E0874"/>
    <w:rsid w:val="00A10E1B"/>
    <w:rsid w:val="00A12A7E"/>
    <w:rsid w:val="00A378A0"/>
    <w:rsid w:val="00A512BC"/>
    <w:rsid w:val="00A53F06"/>
    <w:rsid w:val="00A56AB5"/>
    <w:rsid w:val="00A73E2E"/>
    <w:rsid w:val="00A85A97"/>
    <w:rsid w:val="00AA246E"/>
    <w:rsid w:val="00AB5B08"/>
    <w:rsid w:val="00AB6CE2"/>
    <w:rsid w:val="00AD6C5E"/>
    <w:rsid w:val="00B00121"/>
    <w:rsid w:val="00B20DC1"/>
    <w:rsid w:val="00B24A93"/>
    <w:rsid w:val="00B4735E"/>
    <w:rsid w:val="00B6484C"/>
    <w:rsid w:val="00BB04CD"/>
    <w:rsid w:val="00BB4189"/>
    <w:rsid w:val="00BC0968"/>
    <w:rsid w:val="00BE2DF6"/>
    <w:rsid w:val="00BE495A"/>
    <w:rsid w:val="00C01B46"/>
    <w:rsid w:val="00C2286D"/>
    <w:rsid w:val="00C33941"/>
    <w:rsid w:val="00C6310C"/>
    <w:rsid w:val="00C7318A"/>
    <w:rsid w:val="00C87FBF"/>
    <w:rsid w:val="00C92959"/>
    <w:rsid w:val="00CA016E"/>
    <w:rsid w:val="00CC26AF"/>
    <w:rsid w:val="00CD162F"/>
    <w:rsid w:val="00CF742D"/>
    <w:rsid w:val="00D042FB"/>
    <w:rsid w:val="00D04BAA"/>
    <w:rsid w:val="00D2642B"/>
    <w:rsid w:val="00D433A0"/>
    <w:rsid w:val="00D519BD"/>
    <w:rsid w:val="00D612D2"/>
    <w:rsid w:val="00D615C6"/>
    <w:rsid w:val="00D66CEF"/>
    <w:rsid w:val="00D6772B"/>
    <w:rsid w:val="00D70200"/>
    <w:rsid w:val="00D80003"/>
    <w:rsid w:val="00D86D6A"/>
    <w:rsid w:val="00D901F8"/>
    <w:rsid w:val="00E00E68"/>
    <w:rsid w:val="00E240B2"/>
    <w:rsid w:val="00E436E3"/>
    <w:rsid w:val="00E707FC"/>
    <w:rsid w:val="00E82F17"/>
    <w:rsid w:val="00E93DE7"/>
    <w:rsid w:val="00EB51D9"/>
    <w:rsid w:val="00EB68B5"/>
    <w:rsid w:val="00ED6090"/>
    <w:rsid w:val="00EE0D3B"/>
    <w:rsid w:val="00F05EE3"/>
    <w:rsid w:val="00F079EA"/>
    <w:rsid w:val="00F25BE6"/>
    <w:rsid w:val="00F3541A"/>
    <w:rsid w:val="00F404D9"/>
    <w:rsid w:val="00F40CD7"/>
    <w:rsid w:val="00F5374A"/>
    <w:rsid w:val="00F83252"/>
    <w:rsid w:val="00FD2243"/>
    <w:rsid w:val="00FF2F71"/>
    <w:rsid w:val="00FF51B7"/>
    <w:rsid w:val="00FF6BFF"/>
    <w:rsid w:val="09E5F355"/>
    <w:rsid w:val="13BCA3E7"/>
    <w:rsid w:val="181C433D"/>
    <w:rsid w:val="1920569E"/>
    <w:rsid w:val="1C50B27B"/>
    <w:rsid w:val="1CA1A604"/>
    <w:rsid w:val="2CB37ED0"/>
    <w:rsid w:val="427D4C6B"/>
    <w:rsid w:val="490F1871"/>
    <w:rsid w:val="5135121E"/>
    <w:rsid w:val="52670783"/>
    <w:rsid w:val="53762E19"/>
    <w:rsid w:val="59AB8E96"/>
    <w:rsid w:val="59C30E41"/>
    <w:rsid w:val="5A40882A"/>
    <w:rsid w:val="5B9EC9CC"/>
    <w:rsid w:val="6E4E2C9B"/>
    <w:rsid w:val="6F00A59A"/>
    <w:rsid w:val="6F285DB8"/>
    <w:rsid w:val="71B6C798"/>
    <w:rsid w:val="71D5DD92"/>
    <w:rsid w:val="73059FD0"/>
    <w:rsid w:val="742DD142"/>
    <w:rsid w:val="7DFB5551"/>
    <w:rsid w:val="7EAF79CD"/>
    <w:rsid w:val="7FC2C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8A71C"/>
  <w15:chartTrackingRefBased/>
  <w15:docId w15:val="{1A5777AB-AD32-494F-81E6-8FDBE8CA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rPr>
      <w:sz w:val="22"/>
    </w:rPr>
  </w:style>
  <w:style w:type="paragraph" w:styleId="BodyText">
    <w:name w:val="Body Text"/>
    <w:basedOn w:val="Normal"/>
    <w:semiHidden/>
    <w:rPr>
      <w:rFonts w:ascii="Arial" w:hAnsi="Arial"/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D901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901F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404D9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F05EE3"/>
    <w:pPr>
      <w:spacing w:before="100" w:beforeAutospacing="1" w:after="100" w:afterAutospacing="1"/>
    </w:pPr>
    <w:rPr>
      <w:lang w:eastAsia="en-GB"/>
    </w:rPr>
  </w:style>
  <w:style w:type="paragraph" w:customStyle="1" w:styleId="xxmsonormal">
    <w:name w:val="x_x_msonormal"/>
    <w:basedOn w:val="Normal"/>
    <w:uiPriority w:val="1"/>
    <w:rsid w:val="1C50B27B"/>
    <w:rPr>
      <w:rFonts w:asciiTheme="minorHAnsi" w:eastAsiaTheme="minorEastAsia" w:hAnsiTheme="minorHAnsi" w:cstheme="min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im@waterparkadventu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30d14318-f7e8-458c-9573-535feb0653bc" xsi:nil="true"/>
    <lcf76f155ced4ddcb4097134ff3c332f xmlns="30d14318-f7e8-458c-9573-535feb0653bc">
      <Terms xmlns="http://schemas.microsoft.com/office/infopath/2007/PartnerControls"/>
    </lcf76f155ced4ddcb4097134ff3c332f>
    <TaxCatchAll xmlns="e7476eba-1dc2-4215-9026-590860c4a942" xsi:nil="true"/>
    <PermissionLevel xmlns="30d14318-f7e8-458c-9573-535feb0653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B09E70A9B54BB0D4600701E5DE31" ma:contentTypeVersion="16" ma:contentTypeDescription="Create a new document." ma:contentTypeScope="" ma:versionID="1cec7cb8a952bdcddc44d68290d0184d">
  <xsd:schema xmlns:xsd="http://www.w3.org/2001/XMLSchema" xmlns:xs="http://www.w3.org/2001/XMLSchema" xmlns:p="http://schemas.microsoft.com/office/2006/metadata/properties" xmlns:ns2="30d14318-f7e8-458c-9573-535feb0653bc" xmlns:ns3="e7476eba-1dc2-4215-9026-590860c4a942" targetNamespace="http://schemas.microsoft.com/office/2006/metadata/properties" ma:root="true" ma:fieldsID="f5fc6b0ab96af1dfb922e3216693f692" ns2:_="" ns3:_="">
    <xsd:import namespace="30d14318-f7e8-458c-9573-535feb0653bc"/>
    <xsd:import namespace="e7476eba-1dc2-4215-9026-590860c4a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ermissionLevel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14318-f7e8-458c-9573-535feb065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8d955-f772-492a-9587-0f7ee75a0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PermissionLevel" ma:index="21" nillable="true" ma:displayName="Permission Level" ma:format="Dropdown" ma:internalName="PermissionLevel">
      <xsd:simpleType>
        <xsd:restriction base="dms:Choice">
          <xsd:enumeration value="SMT"/>
          <xsd:enumeration value="All Staff"/>
          <xsd:enumeration value="Individual"/>
        </xsd:restriction>
      </xsd:simpleType>
    </xsd:element>
    <xsd:element name="Order0" ma:index="22" nillable="true" ma:displayName="Order" ma:format="Dropdown" ma:internalName="Order0" ma:percentage="FALSE">
      <xsd:simpleType>
        <xsd:restriction base="dms:Number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6eba-1dc2-4215-9026-590860c4a9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1ecf25-54d2-435d-95d1-e9437c4d58f9}" ma:internalName="TaxCatchAll" ma:showField="CatchAllData" ma:web="e7476eba-1dc2-4215-9026-590860c4a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1EC34-8B5B-41B8-B78A-85AF52C9C30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8209F2-47D3-469C-8868-6BBB5EDDA4E9}">
  <ds:schemaRefs>
    <ds:schemaRef ds:uri="http://schemas.microsoft.com/office/2006/metadata/properties"/>
    <ds:schemaRef ds:uri="http://schemas.microsoft.com/office/infopath/2007/PartnerControls"/>
    <ds:schemaRef ds:uri="30d14318-f7e8-458c-9573-535feb0653bc"/>
    <ds:schemaRef ds:uri="e7476eba-1dc2-4215-9026-590860c4a942"/>
  </ds:schemaRefs>
</ds:datastoreItem>
</file>

<file path=customXml/itemProps3.xml><?xml version="1.0" encoding="utf-8"?>
<ds:datastoreItem xmlns:ds="http://schemas.openxmlformats.org/officeDocument/2006/customXml" ds:itemID="{7B36F39F-42EA-437C-8A5C-999BE56F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14318-f7e8-458c-9573-535feb0653bc"/>
    <ds:schemaRef ds:uri="e7476eba-1dc2-4215-9026-590860c4a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FE3CF-6C2D-488C-AD64-0A96FBF67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AT END – WHAT WE ARE LOOKING FOR……COMMITED ENTHUSIAASTIC</dc:title>
  <dc:subject/>
  <dc:creator>Water Parks</dc:creator>
  <cp:keywords/>
  <cp:lastModifiedBy>Garry (Waterpark)</cp:lastModifiedBy>
  <cp:revision>2</cp:revision>
  <cp:lastPrinted>2022-12-07T23:24:00Z</cp:lastPrinted>
  <dcterms:created xsi:type="dcterms:W3CDTF">2026-06-03T13:47:00Z</dcterms:created>
  <dcterms:modified xsi:type="dcterms:W3CDTF">2026-06-03T13:47:00Z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Ian</vt:lpwstr>
  </property>
  <property fmtid="{D5CDD505-2E9C-101B-9397-08002B2CF9AE}" pid="3" name="Order">
    <vt:lpwstr>216800.000000000</vt:lpwstr>
  </property>
  <property fmtid="{D5CDD505-2E9C-101B-9397-08002B2CF9AE}" pid="4" name="display_urn:schemas-microsoft-com:office:office#Author">
    <vt:lpwstr>Ian</vt:lpwstr>
  </property>
  <property fmtid="{D5CDD505-2E9C-101B-9397-08002B2CF9AE}" pid="5" name="ContentTypeId">
    <vt:lpwstr>0x010100F39FB09E70A9B54BB0D4600701E5DE31</vt:lpwstr>
  </property>
  <property fmtid="{D5CDD505-2E9C-101B-9397-08002B2CF9AE}" pid="6" name="MediaServiceImageTags">
    <vt:lpwstr/>
  </property>
</Properties>
</file>